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left" w:pos="1134" w:leader="none"/>
        </w:tabs>
        <w:spacing w:lineRule="auto" w:line="276"/>
        <w:jc w:val="center"/>
        <w:rPr/>
      </w:pPr>
      <w:r>
        <w:rPr>
          <w:rFonts w:cs="Times New Roman"/>
          <w:b/>
        </w:rPr>
        <w:t>Uchwała Nr 4/2018/2019</w:t>
      </w:r>
    </w:p>
    <w:p>
      <w:pPr>
        <w:pStyle w:val="Standard"/>
        <w:tabs>
          <w:tab w:val="left" w:pos="1134" w:leader="none"/>
        </w:tabs>
        <w:spacing w:lineRule="auto" w:line="276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Rady Pedagogicznej Publicznej Szkoły Podstawowej im. Stefana Żeromskiego w Woli Soleckiej</w:t>
      </w:r>
    </w:p>
    <w:p>
      <w:pPr>
        <w:pStyle w:val="Standard"/>
        <w:tabs>
          <w:tab w:val="left" w:pos="1134" w:leader="none"/>
        </w:tabs>
        <w:spacing w:lineRule="auto" w:line="27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tabs>
          <w:tab w:val="left" w:pos="1134" w:leader="none"/>
        </w:tabs>
        <w:spacing w:lineRule="auto" w:line="276"/>
        <w:jc w:val="center"/>
        <w:rPr/>
      </w:pPr>
      <w:r>
        <w:rPr>
          <w:rFonts w:cs="Times New Roman"/>
        </w:rPr>
        <w:t xml:space="preserve">z dnia 9 października 2018 r. </w:t>
      </w:r>
    </w:p>
    <w:p>
      <w:pPr>
        <w:pStyle w:val="Standard"/>
        <w:tabs>
          <w:tab w:val="left" w:pos="1134" w:leader="none"/>
        </w:tabs>
        <w:spacing w:lineRule="auto" w:line="27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276"/>
        <w:ind w:left="1134" w:hanging="1134"/>
        <w:jc w:val="both"/>
        <w:rPr>
          <w:rFonts w:cs="Times New Roman"/>
          <w:b/>
          <w:b/>
        </w:rPr>
      </w:pPr>
      <w:r>
        <w:rPr>
          <w:rFonts w:cs="Times New Roman"/>
        </w:rPr>
        <w:t xml:space="preserve">w sprawie: </w:t>
      </w:r>
      <w:r>
        <w:rPr>
          <w:rFonts w:cs="Times New Roman"/>
          <w:b/>
        </w:rPr>
        <w:t xml:space="preserve">wprowadzenia zmian w statucie Publicznej Szkoły Podstawowej im. Stefana Żeromskiego w Woli Soleckiej </w:t>
      </w:r>
    </w:p>
    <w:p>
      <w:pPr>
        <w:pStyle w:val="Standard"/>
        <w:tabs>
          <w:tab w:val="left" w:pos="1134" w:leader="none"/>
        </w:tabs>
        <w:spacing w:lineRule="auto" w:line="27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tabs>
          <w:tab w:val="left" w:pos="1134" w:leader="none"/>
        </w:tabs>
        <w:spacing w:lineRule="auto" w:line="276"/>
        <w:jc w:val="both"/>
        <w:rPr>
          <w:rFonts w:cs="Times New Roman"/>
          <w:i/>
          <w:i/>
        </w:rPr>
      </w:pPr>
      <w:r>
        <w:rPr>
          <w:rFonts w:cs="Times New Roman"/>
        </w:rPr>
        <w:t>Na podstawie:</w:t>
      </w:r>
      <w:r>
        <w:rPr>
          <w:rFonts w:cs="Times New Roman"/>
          <w:i/>
        </w:rPr>
        <w:t xml:space="preserve"> </w:t>
      </w:r>
    </w:p>
    <w:p>
      <w:pPr>
        <w:pStyle w:val="Standard"/>
        <w:tabs>
          <w:tab w:val="left" w:pos="1134" w:leader="none"/>
        </w:tabs>
        <w:spacing w:lineRule="auto" w:line="276"/>
        <w:jc w:val="both"/>
        <w:rPr>
          <w:rFonts w:cs="Times New Roman"/>
        </w:rPr>
      </w:pPr>
      <w:r>
        <w:rPr>
          <w:rFonts w:cs="Times New Roman"/>
          <w:i/>
        </w:rPr>
        <w:t xml:space="preserve">art. 82 ust. 2 w związku z art. 80 ust. 2 pkt 1 Ustawy z dnia 14 grudnia 2016 r. – Prawo oświatowe (t. j. Dz. U. z 2018 r. poz. 996 z późn. zm.); </w:t>
      </w:r>
    </w:p>
    <w:p>
      <w:pPr>
        <w:pStyle w:val="Standard"/>
        <w:tabs>
          <w:tab w:val="left" w:pos="1134" w:leader="none"/>
        </w:tabs>
        <w:spacing w:lineRule="auto" w:line="276"/>
        <w:jc w:val="both"/>
        <w:rPr>
          <w:rFonts w:cs="Times New Roman"/>
        </w:rPr>
      </w:pPr>
      <w:r>
        <w:rPr>
          <w:rFonts w:cs="Times New Roman"/>
        </w:rPr>
        <w:t>uchwala się co następuje:</w:t>
      </w:r>
    </w:p>
    <w:p>
      <w:pPr>
        <w:pStyle w:val="Standard"/>
        <w:tabs>
          <w:tab w:val="left" w:pos="1134" w:leader="none"/>
        </w:tabs>
        <w:spacing w:lineRule="auto" w:line="276"/>
        <w:jc w:val="both"/>
        <w:rPr>
          <w:rFonts w:cs="Times New Roman"/>
        </w:rPr>
      </w:pPr>
      <w:bookmarkStart w:id="0" w:name="_GoBack"/>
      <w:bookmarkStart w:id="1" w:name="_GoBack"/>
      <w:bookmarkEnd w:id="1"/>
      <w:r>
        <w:rPr>
          <w:rFonts w:cs="Times New Roman"/>
        </w:rPr>
      </w:r>
    </w:p>
    <w:p>
      <w:pPr>
        <w:pStyle w:val="Standard"/>
        <w:tabs>
          <w:tab w:val="left" w:pos="1134" w:leader="none"/>
        </w:tabs>
        <w:spacing w:lineRule="auto" w:line="276"/>
        <w:jc w:val="center"/>
        <w:rPr>
          <w:rFonts w:cs="Times New Roman"/>
        </w:rPr>
      </w:pPr>
      <w:r>
        <w:rPr>
          <w:rFonts w:cs="Times New Roman"/>
          <w:bCs/>
        </w:rPr>
        <w:t>§ 1.</w:t>
      </w:r>
    </w:p>
    <w:p>
      <w:pPr>
        <w:pStyle w:val="Standard"/>
        <w:tabs>
          <w:tab w:val="left" w:pos="1134" w:leader="none"/>
        </w:tabs>
        <w:spacing w:lineRule="auto" w:line="27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tabs>
          <w:tab w:val="left" w:pos="1134" w:leader="none"/>
        </w:tabs>
        <w:spacing w:lineRule="auto" w:line="276"/>
        <w:jc w:val="both"/>
        <w:rPr>
          <w:rFonts w:cs="Times New Roman"/>
        </w:rPr>
      </w:pPr>
      <w:r>
        <w:rPr>
          <w:rFonts w:cs="Times New Roman"/>
        </w:rPr>
        <w:t>W statucie Publicznej Szkoły Podstawowej im. Stefana Żeromskiego w Woli Soleckiej wprowadza się następujące zmiany: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1 ust. 3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3. Organ prowadzący: Miasto i Gmina Lipsko z siedzibą przy ul. 1 Maja 2, 27-300 Lipsko.”;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2 ust. 1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1. Nadzór pedagogiczny sprawuje Mazowiecki Kurator Oświaty (Delegatura w Radomiu) z siedzibą przy Al. Jerozolimskich 32, 00-024 Warszawa.”;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2 ust. 3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 xml:space="preserve">3. Cykl kształcenia w szkole trwa osiem lat i jest podzielone na dwa etapy edukacyjne: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1) I etap edukacyjny obejmujący klasy I–III szkoły podstawowej – edukacja wczesnoszkolna;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2) II etap edukacyjny obejmujący klasy IV–VIII szkoły podstawowej – nauczanie przedmiotowe.”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2 ust. 7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7. W szkole funkcjonują oddziały przedszkolne.”;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5c ust. 7 pkt 11 skreśla się;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Po § 5d dodaje się § 5e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 xml:space="preserve">1. Wewnątrzszkolny system doradztwa zawodowego ma na celu koordynację działań podejmowanych w szkole w celu przygotowania uczniów do wyboru kierunku kształcenia i zawodu.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2. Podejmowane działania mają pomóc uczniom w rozpoznawaniu zainteresowań i zdolności, zdobywaniu 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i zainteresowaniami.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3. Planowanie własnej drogi edukacyjno-zawodowej jest procesem długotrwałym. Już na poziomie szkoły podstawowej należy wdrażać uczniom poczucie odpowiedzialności za własną przyszłość, uczyć myślenia perspektywicznego i umiejętności planowania, a w klasach VII-VIII należy organizować zajęcia związane z wyborem kształcenia i kariery zawodowej.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4. Decyzja dotycząca wyboru przyszłej szkoły ponadpodstawowej i zawodu, żeby była trafną, wymaga pomocy ze strony wielu osób i instytucji, między innymi szkoły i rodziców.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5. Planowane zadania i treści przekazywane na lekcjach wychowawczych oraz w edukacjach przedmiotowych w klasach I-VI mają za zadanie rozbudzać ciekawość poznawczą dzieci oraz motywację do nauki, kształtować umiejętności i postawy do naturalnej w tym wieku aktywności dzieci, umożliwiać poznawanie interesujących dzieci zawodów, kształtować gotowość do wyborów edukacyjnych np. drugiego języka, rodzaju zajęć technicznych, wyboru kółek zainteresowań, wyboru lektur i czasopism.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6. System określa zadania osób uczestniczących w jego realizacji, czas i miejsce realizacji, oczekiwane efekty i metody pracy.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7. Głównym celem systemu jest pomoc w rozpoznawaniu indywidualnych możliwości, zainteresowań, uzdolnień i predyspozycji uczniów ważnych przy dokonywaniu w przyszłości wyborów edukacyjnych i zawodowych.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8. Cele szczegółowe: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1)</w:t>
        <w:tab/>
        <w:t>w klasach I-IV szkoły podstawowej: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a)</w:t>
        <w:tab/>
        <w:t>wyjaśnienie znaczenia pracy w życiu człowieka,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b)</w:t>
        <w:tab/>
        <w:t>zapoznanie uczniów z różnorodnością zawodów, jakie człowiek może wykonywać,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c)</w:t>
        <w:tab/>
        <w:t>uruchomienie kreatywności uczniów na temat swojej przyszłości,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d)</w:t>
        <w:tab/>
        <w:t>zapoznanie uczniów ze znaczeniem własnych zainteresowań i predyspozycji w wyborze właściwego zawodu,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e)</w:t>
        <w:tab/>
        <w:t>poszukiwanie przez uczniów odpowiedzi na pytanie: jakie są moje możliwości, uzdolnienia, umiejętności, cechy osobowości, stan zdrowia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f)</w:t>
        <w:tab/>
        <w:t>rozwijanie umiejętności oceny swoich możliwości;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2)</w:t>
        <w:tab/>
        <w:t>w klasach VI-VIII szkoły podstawowej: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a)</w:t>
        <w:tab/>
        <w:t>odkrywanie i rozwijanie świadomości zawodowej uczniów, planowanie drogi edukacyjno-zawodowej na każdym etapie edukacji,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b)</w:t>
        <w:tab/>
        <w:t>motywowanie uczniów do podejmowania dyskusji i refleksji nad wyborem przyszłej szkoły i zawodu.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c)</w:t>
        <w:tab/>
        <w:t>rozbudzanie aspiracji zawodowych i motywowanie do działania,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d)</w:t>
        <w:tab/>
        <w:t>wdrażanie uczniów do samopoznania,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e)</w:t>
        <w:tab/>
        <w:t>wyzwalanie wewnętrznego potencjału uczniów,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f)</w:t>
        <w:tab/>
        <w:t>kształcenie umiejętności analizy swoich mocnych i słabych stron,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g)</w:t>
        <w:tab/>
        <w:t>rozwijanie umiejętności pracy zespołowej i współdziałania w grupie,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h)</w:t>
        <w:tab/>
        <w:t>wyrabianie szacunku dla samego siebie,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i)</w:t>
        <w:tab/>
        <w:t>poznanie możliwych form zatrudnienia,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j)</w:t>
        <w:tab/>
        <w:t>poznanie lokalnego rynku pracy,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k)</w:t>
        <w:tab/>
        <w:t>poznanie możliwości dalszego kształcenia i doskonalenia zawodowego,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l)</w:t>
        <w:tab/>
        <w:t>poznawanie struktury i warunków przyjęć do szkół ponadpodstawowych,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m)</w:t>
        <w:tab/>
        <w:t>diagnoza preferencji i zainteresowań zawodowych,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n)</w:t>
        <w:tab/>
        <w:t>poznawanie różnych zawodów,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o)</w:t>
        <w:tab/>
        <w:t>udzielanie pomocy psychologiczno-pedagogicznej.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9. Główne zadania szkoły w zakresie doradztwa zawodowego: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1)</w:t>
        <w:tab/>
        <w:t>wspieranie uczniów w planowaniu ścieżki edukacyjno-zawodowej;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2)</w:t>
        <w:tab/>
        <w:t>wspieranie rodziców i nauczycieli w działaniach doradczych na rzecz młodzieży;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3)</w:t>
        <w:tab/>
        <w:t>rozpoznawanie zapotrzebowania uczniów na informacje dotyczące edukacji i kariery;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4)</w:t>
        <w:tab/>
        <w:t>gromadzenie, aktualizowanie i udostępnianie informacji edukacyjnych i zawodowych;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5)</w:t>
        <w:tab/>
        <w:t>udzielanie indywidualnych porad uczniom i rodzicom;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6)</w:t>
        <w:tab/>
        <w:t>prowadzenie grupowych zajęć aktywizujących wspierających uczniów w świadomym wyborze szkoły;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7)</w:t>
        <w:tab/>
        <w:t>wspieranie działań szkoły mających na celu optymalny rozwój edukacyjny i zawodowy uczniów;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8)</w:t>
        <w:tab/>
        <w:t>współpraca z instytucjami wspierającymi realizację wewnętrznego systemu doradztwa zawodowego;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9)</w:t>
        <w:tab/>
        <w:t>w zakresie współpracy z rodzicami: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a)</w:t>
        <w:tab/>
        <w:t>podnoszenie umiejętności komunikowania się ze swoimi dziećmi,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b)</w:t>
        <w:tab/>
        <w:t>doskonalenie umiejętności wychowawczych,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c)</w:t>
        <w:tab/>
        <w:t>przedstawianie aktualnej oferty edukacyjnej szkół ponadpodstawowych,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d)</w:t>
        <w:tab/>
        <w:t>indywidualne spotkania z rodzicami, którzy zgłaszają potrzebę doradztwa zawodowego.”;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6 po ust. 2 dodaje się ust. 2a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2a. Formy spełniania zadań wychowawcy w oddziale klasy powinny być dostosowane do wieku uczniów, ich potrzeb oraz warunków środowiskowych szkoły. Spełnianie tych obowiązków i zadań podlega kontroli dyrektora, w ramach sprawowanego przez niego nadzoru pedagogicznego.”;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8 ust. 4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Program wychowawczo-profilaktyczny uwzględnia wyniki 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8 po ust. 4 dodaje się ust. 5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5. Diagnozę, o której mowa w ust. 4, przeprowadza dyrektor szkoły albo upoważniony przez niego pracownik szkoły.”;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9a po ust. 1 dodaje się ust. 1a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 xml:space="preserve">1a. Współpraca szkoły ze stowarzyszeniem: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1) pomaga w realizacji inicjatyw na rzecz uczniów;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2) wzbogaca ofertę wychowawczą i opiekuńczą szkoły;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3) umożliwia rozwijanie i doskonalenie uzdolnień i talentów uczniowskich;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4) wpływa na integrację uczniów;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5) wpływa na podniesienie jakości pracy jednostki.”;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9a po ust. 3 dodaje się ust. 4 – 6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4.</w:t>
        <w:tab/>
        <w:t>Szkoła i Stowarzyszenie czerpią obopólne korzyści ze swojej działalności.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5.</w:t>
        <w:tab/>
        <w:t>Stowarzyszenie ma prawo do darmowego korzystania z pomieszczeń i zasobów szkoły w miarę możliwości.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6.</w:t>
        <w:tab/>
        <w:t>Stowarzyszenie ma pełne suwerenne prawo wypowiadać się w kluczowych sprawach wewnętrznych szkoły.”;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9b po ust. 1 dodaje się ust. 1a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1a. Cele i sposoby działania: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1) zapoznanie uczniów z ideą wolontariatu, zaangażowanie ludzi młodych do czynnej, dobrowolnej i bezinteresownej pomocy innym;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2) rozwijanie postawy życzliwości, zaangażowania, otwartości i wrażliwości na potrzeby innych;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3) działanie w obszarze pomocy koleżeńskiej oraz życia społecznego i środowiska naturalnego;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4) wypracowanie systemu włączania młodzieży do bezinteresownych działań, wykorzystanie ich umiejętności i zapału w pracach na rzecz szkoły oraz środowisk oczekujących pomocy;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5) wspieranie ciekawych inicjatyw młodzieży szkolnej;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6) promocja idei wolontariatu w szkole.”;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9b po ust. 2 dodaje się ust. 2a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2a. Wolontariusze powinni posiadać odpowiednie kwalifikacje i spełniać wymagania odpowiednie do rodzaju i zakresu wykonywanych świadczeń, jeżeli obowiązek posiadania takich kwalifikacji i spełniania stosownych wymagań wynika z odrębnych przepisów.”;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14 pkt 1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1)</w:t>
        <w:tab/>
        <w:t>formułowanie przez nauczycieli wymagań edukacyjnych niezbędnych do otrzymania przez ucznia poszczególnych, śródrocznych i rocznych ocen klasyfikacyjnych z obowiązkowych i dodatkowych zajęć edukacyjnych;”;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14 pkt 6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6)</w:t>
        <w:tab/>
        <w:t>ustalenie warunków i trybu otrzymania przez ucznia wyższych niż przewidywane rocznych ocen klasyfikacyjnych z obowiązkowych i dodatkowych zajęć edukacyjnych oraz rocznej oceny klasyfikacyjnej zachowania;”;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15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Zasady oceniania z religii (etyki) regulują przepisy zawarte w Rozporządzeniu Ministra Edukacji Narodowej w sprawie zasad oceniania z religii i etyki”;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16 ust. 5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 xml:space="preserve">5. Wychowawca oddziału informuje uczniów oraz ich rodziców o warunkach i sposobie oraz kryteriach oceniania zachowania oraz warunkach i trybie otrzymania wyższej niż przewidywana rocznej oceny klasyfikacyjnej zachowania w terminie: 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1) uczniów – na pierwszych lekcjach wychowawczych w miesiącu wrześniu i w trakcie zajęć edukacyjnych, co dokumentowane jest odpowiednim wpisem w dzienniku lekcyjnym,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2) rodziców – na pierwszym zebraniu w miesiącu wrześniu, co dokumentowane jest odpowiednim zapisem w dokumentacji zebrania, do którego dołączona jest podpisana lista obecności.”;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16 po ust. 7 dodaje się ust. 8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8. Nieobecność rodziców na pierwszym spotkaniu klasowym we wrześniu zwalnia szkołę z obowiązku zapoznania rodzica ze szczegółowymi warunkami i sposobami oceniania wewnątrzszkolnego obowiązującymi w szkole w wymienionym terminie – z uwagi na nieobecność rodzic winien sam dążyć do zapoznania się ze szczegółowymi warunkami i sposobami oceniania wewnątrzszkolnego obowiązującymi w szkole.”;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20 ust. 1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1. Przy ustaleniu oceny z wychowania fizycznego, zajęć technicznych i techniki, plastyki i muzyki należy w szczególności brać pod uwagę wysiłek wkładany przez ucznia w wywiązywanie się z obowiązków wynikający ze specyfiki zajęć, a w przypadku wychowania fizycznego systematyczność udziału w zajęciach oraz aktywność ucznia w działaniach na rzecz sportu szkolnego i kultury fizycznej.”;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28 ust. 8 pkt 3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3)</w:t>
        <w:tab/>
        <w:t>nazwę zajęć edukacyjnych, z których był przeprowadzany egzamin klasyfikacyjny;”;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30 ust. 5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5. Nauczyciel, o którym mowa w ust. 4 pkt 2, może być zwolniony z udziału w pracy komisji na własną prośbę lub w innych, szczególnie uzasadnionych przypadkach. W takim przypadku Dyrektor powołuje w skład komisji innego nauczyciela prowadzącego takie same zajęcia edukacyjne, z tym że powołanie nauczyciela zatrudnionego w innej szkole następuje w porozumieniu z dyrektorem tej szkoły.”;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34 ust. 4 pkt 2 – 3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2) nauczyciel prowadzący zajęcia edukacyjne;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3) nauczyciel prowadzący takie same lub pokrewne zajęcia.”;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34 ust. 6 pkt 5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5) nazwę zajęć edukacyjnych, z których przeprowadzony był egzamin poprawkowy;”;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39 ust. 1 po pkt 3 dodaje się pkt 3a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3a) imię, nazwisko, stopień awansu zawodowego i kwalifikacje poszczególnych nauczycieli oraz rodzaj prowadzonych przez nich zajęć, w tym liczbę godzin tych zajęć;”;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39 ust. 1 pkt 5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5) liczbę nauczycieli, o których mowa w art. 9d ust. 8 ustawy z dnia 26 stycznia 1982 r. – Karta Nauczyciela, w podziale na stopnie awansu zawodowego;”;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40a ust. 4 skreśla się;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42 po  ust. 5 dodaje się ust. 6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6. Podstawowymi formami działalności dydaktyczno-wychowawczej szkoły są: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1) obowiązkowe zajęcia edukacyjne, do których zalicza się zajęcia edukacyjne z zakresu kształcenia ogólnego;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2) dodatkowe zajęcia edukacyjne, do których zalicza się: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a) zajęcia z języka obcego nowożytnego innego niż język obcy nowożytny nauczany w ramach obowiązkowych zajęć edukacyjnych, o których mowa w pkt 1,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b) zajęcia, dla których nie została ustalona podstawa programowa, lecz program nauczania tych zajęć został włączony do szkolnego zestawu programów nauczania;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3) zajęcia rewalidacyjne dla uczniów niepełnosprawnych;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4) zajęcia prowadzone w ramach pomocy psychologiczno-pedagogicznej;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5) zajęcia rozwijające zainteresowania i uzdolnienia uczniów, w szczególności w celu kształtowania ich aktywności i kreatywności;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6) zajęcia z zakresu doradztwa zawodowego.”;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52 po ust. 3 dodaje się ust. 4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4. Kwalifikacje nauczycieli, a także zasady ich wynagradzania określa minister właściwy do spraw oświaty i wychowania oraz pracodawca, a kwalifikacje i zasady wynagradzania pracowników niepedagogicznych szkoły określają przepisy dotyczące pracowników samorządowych.”;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Po § 52 dodaje się § 52a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1.</w:t>
        <w:tab/>
        <w:t>Szkoła może przyjmować studentów szkół wyższych kształcących nauczycieli na praktyki pedagogiczne (nauczycielskie) na podstawie pisemnego porozumienia między dyrektorem szkoły a daną placówką.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2.</w:t>
        <w:tab/>
        <w:t>Za organizację w/w praktyk w szkole odpowiedzialny jest dyrektor szkoły.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3.</w:t>
        <w:tab/>
        <w:t>W trakcie praktyk słuchaczowi/studentowi zapewnia się następujące formy aktywności: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1)</w:t>
        <w:tab/>
        <w:t>obserwowanie zajęć;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2)</w:t>
        <w:tab/>
        <w:t>asystowanie nauczycielowi prowadzącemu zajęcia;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3)</w:t>
        <w:tab/>
        <w:t>prowadzenie zajęć wspólnie z nauczycielem;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4)</w:t>
        <w:tab/>
        <w:t>samodzielne prowadzenie zajęć;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5)</w:t>
        <w:tab/>
        <w:t>planowanie i omawianie zajęć prowadzonych przez siebie i opiekuna praktyk.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4.</w:t>
        <w:tab/>
        <w:t>Udział studentów w zajęciach objętych praktykami pedagogicznymi jest dokumentowany. Praktyki pedagogiczne podlegają ocenie z uwzględnieniem opinii opiekuna praktyk w szkole.”;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Po § 57 dodaje się § 57a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1.</w:t>
        <w:tab/>
        <w:t>Uczeń, którego prawa zostały naruszone ma prawo wniesienia skargi do wychowawcy oddziału.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2.</w:t>
        <w:tab/>
        <w:t>Skarga może być także wniesiona bezpośrednio do dyrektora szkoły.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3.</w:t>
        <w:tab/>
        <w:t>Skarga może być wniesiona indywidualnie przez ucznia, grupę uczniów bądź za pośrednictwem samorządu uczniowskiego.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4.</w:t>
        <w:tab/>
        <w:t>Skargi mogą być wnoszone pisemnie i ustnie.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5.</w:t>
        <w:tab/>
        <w:t>Skargi i wnioski nie należące do kompetencji szkoły przekazywane są do wnoszącego ze wskazaniem właściwego adresata.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6.</w:t>
        <w:tab/>
        <w:t>Wnioski i skargi nie zawierające imienia i nazwiska wnoszącego pozostawia się bez rozpatrzenia.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7.</w:t>
        <w:tab/>
        <w:t>Z wyjaśnienia skargi/wniosku należy sporządzić dokumentację w postaci notatki służbowej o sposobach załatwienia sprawy i wynikach postępowania wyjaśniającego.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8.</w:t>
        <w:tab/>
        <w:t>Wnoszący skargę otrzymuje informację pisemną odpowiedź o sposobie rozstrzygnięcia sprawy.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9.</w:t>
        <w:tab/>
        <w:t>Jeśli sprawa tego wymaga, pisemną informację o sposobie rozstrzygnięcia sprawy, otrzymuje również organ prowadzący oraz organ sprawujący nadzór pedagogiczny.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10.</w:t>
        <w:tab/>
        <w:t>Za jakość i prawidłowe wykonanie, załatwienie skargi/wniosku odpowiadają osoby, na które dekretowano skargę.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11.</w:t>
        <w:tab/>
        <w:t>Rozpatrzenie każdej skargi winno odbyć się w możliwie najszybszym terminie.”;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59 ust. 1a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1a. Uczeń ma prawo do równego traktowania i otrzymania sprawiedliwej nagrody. Uczeń, który czuje się pokrzywdzony ze względu na niesprawiedliwą nagrodę ma prawo wnieść zastrzeżenia do Dyrektora.”;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Po § 59 dodaje się § 59a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1. Uczeń szkoły, rodzic Ucznia szkoły, pracownik szkoły, może złożyć do Dyrektora umotywowane pisemne zastrzeżenia dotyczące przyznanej Uczniowi nagrody. Wnoszący winien się podpisać oraz wskazać adres korespondencyjny.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2. Zastrzeżenia złożone anonimowo nie będą rozpatrywane.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3. Dyrektor rozpatruje zastrzeżenia w terminie 30 dni od dnia, w którym zastrzeżenia zostały dostarczone do sekretariatu Szkoły.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4. Przed zajęciem stanowiska, Dyrektor występuje do organu, który przyznał nagrodę z wnioskiem o pisemne ustosunkowanie się do zastrzeżeń, w terminie nie dłuższym niż 7 dni od dnia doręczenia. Nie złożenie pisemnego ustosunkowania się do zastrzeżeń w terminie wskazanym w terminie wskazanym wyżej, jest poczytywane jako nie uznanie zastrzeżeń za zasadne.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5. W przypadku, gdy przyznającym nagrodę był Dyrektor albo Szkoła, Dyrektor występuje do Rady Pedagogicznej o pisemne ustosunkowanie się do zastrzeżeń, w terminie nie dłuższym niż 7 dni od dnia doręczenia. Nie złożenie pisemnego ustosunkowania się do zastrzeżeń w terminie wskazanym w terminie wskazanym wyżej, jest poczytywane jako nie uznanie zastrzeżeń za zasadne.”;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61 ust. 14 pkt 2 – 3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2)</w:t>
        <w:tab/>
        <w:t>liczbę dzieci w poszczególnych oddziałach;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3) tygodniowy wymiar zajęć religii,”;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61 ust. 14 po pkt 5 dodaje się pkt 5a w brzmieniu: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5a) imię, nazwisko, stopień awansu zawodowego i kwalifikacje poszczególnych nauczycieli oraz liczbę godzin prowadzonych przez nich zajęć;”;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61 ust. 14 pkt 6 – 8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>6)</w:t>
        <w:tab/>
        <w:t>liczbę nauczycieli, o których mowa w art. 9d ust. 8 ustawy z dnia 26 stycznia 1982 r. - Karta Nauczyciela, w podziale na stopnie awansu zawodowego;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7)</w:t>
        <w:tab/>
        <w:t>liczbę pracowników administracji i obsługi w tym pracowników zajmujących stanowiska kierownicze, oraz etatów przeliczeniowych;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>
          <w:rFonts w:cs="Times New Roman"/>
          <w:bCs/>
        </w:rPr>
      </w:pPr>
      <w:r>
        <w:rPr>
          <w:rFonts w:cs="Times New Roman"/>
          <w:bCs/>
        </w:rPr>
        <w:t>8)</w:t>
        <w:tab/>
        <w:t>ogólną liczbę godzin zajęć edukacyjnych lub godzin pracy finansowanych ze środków przydzielonych przez organ prowadzący w tym liczbę godzin zajęć realizowanych w ramach pomocy psychologiczno-pedagogicznej oraz innych zajęć wspomagających proces kształcenia, realizowanych w szczególności przez pedagoga, psychologa, logopedę i innych nauczycieli.”;</w:t>
      </w:r>
    </w:p>
    <w:p>
      <w:pPr>
        <w:pStyle w:val="Standard"/>
        <w:numPr>
          <w:ilvl w:val="0"/>
          <w:numId w:val="1"/>
        </w:numPr>
        <w:tabs>
          <w:tab w:val="left" w:pos="1134" w:leader="none"/>
        </w:tabs>
        <w:spacing w:lineRule="auto" w:line="276"/>
        <w:jc w:val="both"/>
        <w:rPr>
          <w:rFonts w:cs="Times New Roman"/>
          <w:bCs/>
        </w:rPr>
      </w:pPr>
      <w:r>
        <w:rPr>
          <w:rFonts w:cs="Times New Roman"/>
          <w:bCs/>
        </w:rPr>
        <w:t>§ 70 otrzymuje brzmienie: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jc w:val="both"/>
        <w:rPr/>
      </w:pPr>
      <w:r>
        <w:rPr>
          <w:rFonts w:cs="Times New Roman"/>
          <w:bCs/>
        </w:rPr>
        <w:t>„</w:t>
      </w:r>
      <w:r>
        <w:rPr>
          <w:rFonts w:cs="Times New Roman"/>
          <w:bCs/>
        </w:rPr>
        <w:t xml:space="preserve">Statut wchodzi w życie z dniem podjęcia Uchwały Rady Pedagogicznej Nr </w:t>
      </w:r>
      <w:r>
        <w:rPr>
          <w:rFonts w:cs="Times New Roman"/>
          <w:bCs/>
        </w:rPr>
        <w:t xml:space="preserve">4/2018/2019 </w:t>
      </w:r>
      <w:r>
        <w:rPr>
          <w:rFonts w:cs="Times New Roman"/>
          <w:bCs/>
        </w:rPr>
        <w:t xml:space="preserve"> z dnia  </w:t>
      </w:r>
      <w:r>
        <w:rPr>
          <w:rFonts w:cs="Times New Roman"/>
          <w:bCs/>
        </w:rPr>
        <w:t>9 października 2018 r.</w:t>
      </w:r>
      <w:r>
        <w:rPr>
          <w:rFonts w:cs="Times New Roman"/>
          <w:bCs/>
        </w:rPr>
        <w:t>”.</w:t>
      </w:r>
    </w:p>
    <w:p>
      <w:pPr>
        <w:pStyle w:val="Standard"/>
        <w:tabs>
          <w:tab w:val="left" w:pos="1134" w:leader="none"/>
        </w:tabs>
        <w:spacing w:lineRule="auto" w:line="276"/>
        <w:jc w:val="center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Standard"/>
        <w:tabs>
          <w:tab w:val="left" w:pos="1134" w:leader="none"/>
        </w:tabs>
        <w:spacing w:lineRule="auto" w:line="276"/>
        <w:jc w:val="center"/>
        <w:rPr>
          <w:rFonts w:cs="Times New Roman"/>
          <w:bCs/>
        </w:rPr>
      </w:pPr>
      <w:r>
        <w:rPr>
          <w:rFonts w:cs="Times New Roman"/>
          <w:bCs/>
        </w:rPr>
        <w:t>§ 2.</w:t>
      </w:r>
    </w:p>
    <w:p>
      <w:pPr>
        <w:pStyle w:val="Standard"/>
        <w:tabs>
          <w:tab w:val="left" w:pos="1134" w:leader="none"/>
        </w:tabs>
        <w:spacing w:lineRule="auto" w:line="276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Standard"/>
        <w:tabs>
          <w:tab w:val="left" w:pos="1134" w:leader="none"/>
        </w:tabs>
        <w:spacing w:lineRule="auto" w:line="276"/>
        <w:rPr>
          <w:rFonts w:cs="Times New Roman"/>
        </w:rPr>
      </w:pPr>
      <w:r>
        <w:rPr>
          <w:rFonts w:cs="Times New Roman"/>
        </w:rPr>
        <w:t>Zobowiązuje się dyrektora do opracowania i opublikowania jednolitego tekstu statutu.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Standard"/>
        <w:tabs>
          <w:tab w:val="left" w:pos="1134" w:leader="none"/>
        </w:tabs>
        <w:spacing w:lineRule="auto" w:line="276"/>
        <w:jc w:val="center"/>
        <w:rPr>
          <w:rFonts w:cs="Times New Roman"/>
          <w:bCs/>
        </w:rPr>
      </w:pPr>
      <w:r>
        <w:rPr>
          <w:rFonts w:cs="Times New Roman"/>
          <w:bCs/>
        </w:rPr>
        <w:t>§ 3.</w:t>
      </w:r>
    </w:p>
    <w:p>
      <w:pPr>
        <w:pStyle w:val="Standard"/>
        <w:tabs>
          <w:tab w:val="left" w:pos="1134" w:leader="none"/>
        </w:tabs>
        <w:spacing w:lineRule="auto" w:line="276"/>
        <w:ind w:left="720" w:hanging="0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Standard"/>
        <w:tabs>
          <w:tab w:val="left" w:pos="1134" w:leader="none"/>
        </w:tabs>
        <w:spacing w:lineRule="auto" w:line="276"/>
        <w:jc w:val="both"/>
        <w:rPr/>
      </w:pPr>
      <w:r>
        <w:rPr>
          <w:rFonts w:cs="Times New Roman"/>
        </w:rPr>
        <w:t xml:space="preserve">Uchwała wchodzi w życie z dniem </w:t>
      </w:r>
      <w:r>
        <w:rPr>
          <w:rFonts w:cs="Times New Roman"/>
        </w:rPr>
        <w:t>podjęcia.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0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9567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4c7b7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"/>
    <w:link w:val="Nagwek2Znak"/>
    <w:uiPriority w:val="99"/>
    <w:qFormat/>
    <w:rsid w:val="004c7b72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"/>
    <w:link w:val="Nagwek3Znak"/>
    <w:uiPriority w:val="99"/>
    <w:qFormat/>
    <w:rsid w:val="004c7b7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"/>
    <w:link w:val="Nagwek4Znak"/>
    <w:qFormat/>
    <w:rsid w:val="004c7b72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Normal"/>
    <w:link w:val="Nagwek5Znak"/>
    <w:uiPriority w:val="99"/>
    <w:qFormat/>
    <w:rsid w:val="00517e3e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"/>
    <w:link w:val="Nagwek6Znak"/>
    <w:uiPriority w:val="99"/>
    <w:qFormat/>
    <w:rsid w:val="004c7b72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"/>
    <w:link w:val="Nagwek7Znak"/>
    <w:uiPriority w:val="99"/>
    <w:qFormat/>
    <w:rsid w:val="004c7b72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Nagwek9">
    <w:name w:val="Heading 9"/>
    <w:basedOn w:val="Normal"/>
    <w:link w:val="Nagwek9Znak"/>
    <w:uiPriority w:val="99"/>
    <w:qFormat/>
    <w:rsid w:val="004c7b72"/>
    <w:pPr>
      <w:keepNext/>
      <w:ind w:left="720" w:hanging="0"/>
      <w:outlineLvl w:val="8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f26b0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1" w:customStyle="1">
    <w:name w:val="Domyślna czcionka akapitu1"/>
    <w:qFormat/>
    <w:rsid w:val="00f26b03"/>
    <w:rPr/>
  </w:style>
  <w:style w:type="character" w:styleId="Nagwek5Znak" w:customStyle="1">
    <w:name w:val="Nagłówek 5 Znak"/>
    <w:basedOn w:val="DefaultParagraphFont"/>
    <w:link w:val="Nagwek5"/>
    <w:uiPriority w:val="99"/>
    <w:qFormat/>
    <w:rsid w:val="00517e3e"/>
    <w:rPr>
      <w:rFonts w:ascii="Cambria" w:hAnsi="Cambria" w:eastAsia="Times New Roman" w:cs="Cambria"/>
      <w:color w:val="243F60"/>
      <w:sz w:val="24"/>
      <w:szCs w:val="24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4c7b72"/>
    <w:rPr>
      <w:rFonts w:ascii="Cambria" w:hAnsi="Cambria" w:eastAsia="Times New Roman" w:cs="Cambria"/>
      <w:b/>
      <w:bCs/>
      <w:color w:val="365F91"/>
      <w:sz w:val="28"/>
      <w:szCs w:val="2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4c7b72"/>
    <w:rPr>
      <w:rFonts w:ascii="Times New Roman" w:hAnsi="Times New Roman" w:eastAsia="Times New Roman" w:cs="Times New Roman"/>
      <w:b/>
      <w:bCs/>
      <w:sz w:val="24"/>
      <w:szCs w:val="24"/>
      <w:u w:val="single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9"/>
    <w:qFormat/>
    <w:rsid w:val="004c7b72"/>
    <w:rPr>
      <w:rFonts w:ascii="Cambria" w:hAnsi="Cambria" w:eastAsia="Times New Roman" w:cs="Cambria"/>
      <w:b/>
      <w:bCs/>
      <w:color w:val="4F81BD"/>
      <w:sz w:val="24"/>
      <w:szCs w:val="24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4c7b72"/>
    <w:rPr>
      <w:rFonts w:ascii="Cambria" w:hAnsi="Cambria" w:eastAsia="Times New Roman" w:cs="Cambria"/>
      <w:b/>
      <w:bCs/>
      <w:i/>
      <w:iCs/>
      <w:color w:val="4F81BD"/>
      <w:sz w:val="24"/>
      <w:szCs w:val="24"/>
      <w:lang w:eastAsia="pl-PL"/>
    </w:rPr>
  </w:style>
  <w:style w:type="character" w:styleId="Nagwek6Znak" w:customStyle="1">
    <w:name w:val="Nagłówek 6 Znak"/>
    <w:basedOn w:val="DefaultParagraphFont"/>
    <w:link w:val="Nagwek6"/>
    <w:uiPriority w:val="99"/>
    <w:qFormat/>
    <w:rsid w:val="004c7b72"/>
    <w:rPr>
      <w:rFonts w:ascii="Cambria" w:hAnsi="Cambria" w:eastAsia="Times New Roman" w:cs="Cambria"/>
      <w:i/>
      <w:iCs/>
      <w:color w:val="243F60"/>
      <w:sz w:val="24"/>
      <w:szCs w:val="24"/>
      <w:lang w:eastAsia="pl-PL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4c7b72"/>
    <w:rPr>
      <w:rFonts w:ascii="Cambria" w:hAnsi="Cambria" w:eastAsia="Times New Roman" w:cs="Cambria"/>
      <w:i/>
      <w:iCs/>
      <w:color w:val="404040"/>
      <w:sz w:val="24"/>
      <w:szCs w:val="24"/>
      <w:lang w:eastAsia="pl-PL"/>
    </w:rPr>
  </w:style>
  <w:style w:type="character" w:styleId="Nagwek9Znak" w:customStyle="1">
    <w:name w:val="Nagłówek 9 Znak"/>
    <w:basedOn w:val="DefaultParagraphFont"/>
    <w:link w:val="Nagwek9"/>
    <w:uiPriority w:val="99"/>
    <w:qFormat/>
    <w:rsid w:val="004c7b72"/>
    <w:rPr>
      <w:rFonts w:ascii="Times New Roman" w:hAnsi="Times New Roman" w:eastAsia="Times New Roman" w:cs="Times New Roman"/>
      <w:sz w:val="32"/>
      <w:szCs w:val="32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c7b7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qFormat/>
    <w:rsid w:val="004c7b72"/>
    <w:rPr>
      <w:rFonts w:cs="Times New Roman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4c7b72"/>
    <w:rPr>
      <w:rFonts w:ascii="Tahoma" w:hAnsi="Tahoma" w:eastAsia="Calibri" w:cs="Tahoma"/>
      <w:sz w:val="28"/>
      <w:szCs w:val="28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c7b72"/>
    <w:rPr>
      <w:rFonts w:ascii="Tahoma" w:hAnsi="Tahoma" w:eastAsia="Times New Roman" w:cs="Tahoma"/>
      <w:sz w:val="16"/>
      <w:szCs w:val="16"/>
      <w:lang w:eastAsia="pl-PL"/>
    </w:rPr>
  </w:style>
  <w:style w:type="character" w:styleId="TytuZnak" w:customStyle="1">
    <w:name w:val="Tytuł Znak"/>
    <w:basedOn w:val="DefaultParagraphFont"/>
    <w:link w:val="Tytu"/>
    <w:uiPriority w:val="99"/>
    <w:qFormat/>
    <w:rsid w:val="004c7b72"/>
    <w:rPr>
      <w:rFonts w:ascii="Cambria" w:hAnsi="Cambria" w:eastAsia="Times New Roman" w:cs="Cambria"/>
      <w:color w:val="17365D"/>
      <w:spacing w:val="5"/>
      <w:sz w:val="52"/>
      <w:szCs w:val="52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4c7b7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dtytuZnak" w:customStyle="1">
    <w:name w:val="Podtytuł Znak"/>
    <w:basedOn w:val="DefaultParagraphFont"/>
    <w:link w:val="Podtytu"/>
    <w:uiPriority w:val="99"/>
    <w:qFormat/>
    <w:rsid w:val="004c7b72"/>
    <w:rPr>
      <w:rFonts w:ascii="Cambria" w:hAnsi="Cambria" w:eastAsia="Times New Roman" w:cs="Cambria"/>
      <w:i/>
      <w:iCs/>
      <w:color w:val="4F81BD"/>
      <w:spacing w:val="15"/>
      <w:sz w:val="24"/>
      <w:szCs w:val="24"/>
      <w:lang w:eastAsia="pl-PL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qFormat/>
    <w:rsid w:val="004c7b7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uiPriority w:val="99"/>
    <w:qFormat/>
    <w:rsid w:val="004c7b7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notatkiZnak" w:customStyle="1">
    <w:name w:val="Nagłówek notatki Znak"/>
    <w:basedOn w:val="DefaultParagraphFont"/>
    <w:link w:val="Nagweknotatki"/>
    <w:uiPriority w:val="99"/>
    <w:qFormat/>
    <w:rsid w:val="004c7b7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qFormat/>
    <w:rsid w:val="004c7b72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c7b72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c7b72"/>
    <w:rPr>
      <w:rFonts w:ascii="Calibri" w:hAnsi="Calibri" w:eastAsia="Calibri" w:cs="Times New Roman"/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c7b72"/>
    <w:rPr>
      <w:rFonts w:ascii="Calibri" w:hAnsi="Calibri" w:eastAsia="Calibri" w:cs="Times New Roman"/>
    </w:rPr>
  </w:style>
  <w:style w:type="character" w:styleId="WW8Num38z0" w:customStyle="1">
    <w:name w:val="WW8Num38z0"/>
    <w:qFormat/>
    <w:rsid w:val="004c7b72"/>
    <w:rPr>
      <w:rFonts w:ascii="Times New Roman" w:hAnsi="Times New Roman" w:eastAsia="Times New Roman" w:cs="Times New Roman"/>
      <w:strike w:val="false"/>
      <w:dstrike w:val="false"/>
      <w:sz w:val="20"/>
      <w:szCs w:val="20"/>
    </w:rPr>
  </w:style>
  <w:style w:type="character" w:styleId="WW8Num76z0" w:customStyle="1">
    <w:name w:val="WW8Num76z0"/>
    <w:qFormat/>
    <w:rsid w:val="004c7b72"/>
    <w:rPr>
      <w:rFonts w:cs="Arial"/>
      <w:caps w:val="false"/>
      <w:smallCaps w:val="false"/>
      <w:strike w:val="false"/>
      <w:dstrike w:val="false"/>
    </w:rPr>
  </w:style>
  <w:style w:type="character" w:styleId="WW8Num76z1" w:customStyle="1">
    <w:name w:val="WW8Num76z1"/>
    <w:qFormat/>
    <w:rsid w:val="004c7b72"/>
    <w:rPr/>
  </w:style>
  <w:style w:type="character" w:styleId="WW8Num76z2" w:customStyle="1">
    <w:name w:val="WW8Num76z2"/>
    <w:qFormat/>
    <w:rsid w:val="004c7b72"/>
    <w:rPr/>
  </w:style>
  <w:style w:type="character" w:styleId="WW8Num76z3" w:customStyle="1">
    <w:name w:val="WW8Num76z3"/>
    <w:qFormat/>
    <w:rsid w:val="004c7b72"/>
    <w:rPr/>
  </w:style>
  <w:style w:type="character" w:styleId="WW8Num76z4" w:customStyle="1">
    <w:name w:val="WW8Num76z4"/>
    <w:qFormat/>
    <w:rsid w:val="004c7b72"/>
    <w:rPr/>
  </w:style>
  <w:style w:type="character" w:styleId="WW8Num76z5" w:customStyle="1">
    <w:name w:val="WW8Num76z5"/>
    <w:qFormat/>
    <w:rsid w:val="004c7b72"/>
    <w:rPr/>
  </w:style>
  <w:style w:type="character" w:styleId="WW8Num76z6" w:customStyle="1">
    <w:name w:val="WW8Num76z6"/>
    <w:qFormat/>
    <w:rsid w:val="004c7b72"/>
    <w:rPr/>
  </w:style>
  <w:style w:type="character" w:styleId="WW8Num76z7" w:customStyle="1">
    <w:name w:val="WW8Num76z7"/>
    <w:qFormat/>
    <w:rsid w:val="004c7b72"/>
    <w:rPr/>
  </w:style>
  <w:style w:type="character" w:styleId="WW8Num76z8" w:customStyle="1">
    <w:name w:val="WW8Num76z8"/>
    <w:qFormat/>
    <w:rsid w:val="004c7b72"/>
    <w:rPr/>
  </w:style>
  <w:style w:type="character" w:styleId="WW8Num77z0" w:customStyle="1">
    <w:name w:val="WW8Num77z0"/>
    <w:qFormat/>
    <w:rsid w:val="004c7b72"/>
    <w:rPr>
      <w:rFonts w:cs="Times New Roman"/>
      <w:strike w:val="false"/>
      <w:dstrike w:val="false"/>
    </w:rPr>
  </w:style>
  <w:style w:type="character" w:styleId="WW8Num77z1" w:customStyle="1">
    <w:name w:val="WW8Num77z1"/>
    <w:qFormat/>
    <w:rsid w:val="004c7b72"/>
    <w:rPr/>
  </w:style>
  <w:style w:type="character" w:styleId="WW8Num77z2" w:customStyle="1">
    <w:name w:val="WW8Num77z2"/>
    <w:qFormat/>
    <w:rsid w:val="004c7b72"/>
    <w:rPr/>
  </w:style>
  <w:style w:type="character" w:styleId="WW8Num77z3" w:customStyle="1">
    <w:name w:val="WW8Num77z3"/>
    <w:qFormat/>
    <w:rsid w:val="004c7b72"/>
    <w:rPr/>
  </w:style>
  <w:style w:type="character" w:styleId="WW8Num77z4" w:customStyle="1">
    <w:name w:val="WW8Num77z4"/>
    <w:qFormat/>
    <w:rsid w:val="004c7b72"/>
    <w:rPr/>
  </w:style>
  <w:style w:type="character" w:styleId="WW8Num77z5" w:customStyle="1">
    <w:name w:val="WW8Num77z5"/>
    <w:qFormat/>
    <w:rsid w:val="004c7b72"/>
    <w:rPr/>
  </w:style>
  <w:style w:type="character" w:styleId="WW8Num77z6" w:customStyle="1">
    <w:name w:val="WW8Num77z6"/>
    <w:qFormat/>
    <w:rsid w:val="004c7b72"/>
    <w:rPr/>
  </w:style>
  <w:style w:type="character" w:styleId="WW8Num77z7" w:customStyle="1">
    <w:name w:val="WW8Num77z7"/>
    <w:qFormat/>
    <w:rsid w:val="004c7b72"/>
    <w:rPr/>
  </w:style>
  <w:style w:type="character" w:styleId="WW8Num77z8" w:customStyle="1">
    <w:name w:val="WW8Num77z8"/>
    <w:qFormat/>
    <w:rsid w:val="004c7b72"/>
    <w:rPr/>
  </w:style>
  <w:style w:type="character" w:styleId="WW8Num31z0" w:customStyle="1">
    <w:name w:val="WW8Num31z0"/>
    <w:qFormat/>
    <w:rsid w:val="004c7b72"/>
    <w:rPr>
      <w:strike w:val="false"/>
      <w:dstrike w:val="false"/>
      <w:sz w:val="23"/>
      <w:szCs w:val="23"/>
    </w:rPr>
  </w:style>
  <w:style w:type="character" w:styleId="WW8Num78z0" w:customStyle="1">
    <w:name w:val="WW8Num78z0"/>
    <w:qFormat/>
    <w:rsid w:val="004c7b72"/>
    <w:rPr>
      <w:color w:val="FF3333"/>
      <w:spacing w:val="-1"/>
      <w:position w:val="0"/>
      <w:sz w:val="24"/>
      <w:sz w:val="24"/>
      <w:szCs w:val="24"/>
      <w:shd w:fill="FFFFFF" w:val="clear"/>
      <w:vertAlign w:val="baseline"/>
    </w:rPr>
  </w:style>
  <w:style w:type="character" w:styleId="WW8Num78z1" w:customStyle="1">
    <w:name w:val="WW8Num78z1"/>
    <w:qFormat/>
    <w:rsid w:val="004c7b72"/>
    <w:rPr/>
  </w:style>
  <w:style w:type="character" w:styleId="WW8Num78z2" w:customStyle="1">
    <w:name w:val="WW8Num78z2"/>
    <w:qFormat/>
    <w:rsid w:val="004c7b72"/>
    <w:rPr/>
  </w:style>
  <w:style w:type="character" w:styleId="WW8Num78z3" w:customStyle="1">
    <w:name w:val="WW8Num78z3"/>
    <w:qFormat/>
    <w:rsid w:val="004c7b72"/>
    <w:rPr/>
  </w:style>
  <w:style w:type="character" w:styleId="WW8Num78z4" w:customStyle="1">
    <w:name w:val="WW8Num78z4"/>
    <w:qFormat/>
    <w:rsid w:val="004c7b72"/>
    <w:rPr/>
  </w:style>
  <w:style w:type="character" w:styleId="WW8Num78z5" w:customStyle="1">
    <w:name w:val="WW8Num78z5"/>
    <w:qFormat/>
    <w:rsid w:val="004c7b72"/>
    <w:rPr/>
  </w:style>
  <w:style w:type="character" w:styleId="WW8Num78z6" w:customStyle="1">
    <w:name w:val="WW8Num78z6"/>
    <w:qFormat/>
    <w:rsid w:val="004c7b72"/>
    <w:rPr/>
  </w:style>
  <w:style w:type="character" w:styleId="WW8Num78z7" w:customStyle="1">
    <w:name w:val="WW8Num78z7"/>
    <w:qFormat/>
    <w:rsid w:val="004c7b72"/>
    <w:rPr/>
  </w:style>
  <w:style w:type="character" w:styleId="WW8Num78z8" w:customStyle="1">
    <w:name w:val="WW8Num78z8"/>
    <w:qFormat/>
    <w:rsid w:val="004c7b72"/>
    <w:rPr/>
  </w:style>
  <w:style w:type="character" w:styleId="WW8Num79z0" w:customStyle="1">
    <w:name w:val="WW8Num79z0"/>
    <w:qFormat/>
    <w:rsid w:val="004c7b72"/>
    <w:rPr>
      <w:rFonts w:eastAsia="Times New Roman" w:cs="Times New Roman"/>
      <w:color w:val="FF3333"/>
      <w:position w:val="0"/>
      <w:sz w:val="24"/>
      <w:sz w:val="24"/>
      <w:szCs w:val="24"/>
      <w:shd w:fill="FFFFFF" w:val="clear"/>
      <w:vertAlign w:val="baseline"/>
    </w:rPr>
  </w:style>
  <w:style w:type="character" w:styleId="WW8Num79z1" w:customStyle="1">
    <w:name w:val="WW8Num79z1"/>
    <w:qFormat/>
    <w:rsid w:val="004c7b72"/>
    <w:rPr/>
  </w:style>
  <w:style w:type="character" w:styleId="WW8Num79z2" w:customStyle="1">
    <w:name w:val="WW8Num79z2"/>
    <w:qFormat/>
    <w:rsid w:val="004c7b72"/>
    <w:rPr/>
  </w:style>
  <w:style w:type="character" w:styleId="WW8Num79z3" w:customStyle="1">
    <w:name w:val="WW8Num79z3"/>
    <w:qFormat/>
    <w:rsid w:val="004c7b72"/>
    <w:rPr/>
  </w:style>
  <w:style w:type="character" w:styleId="WW8Num79z4" w:customStyle="1">
    <w:name w:val="WW8Num79z4"/>
    <w:qFormat/>
    <w:rsid w:val="004c7b72"/>
    <w:rPr/>
  </w:style>
  <w:style w:type="character" w:styleId="WW8Num79z5" w:customStyle="1">
    <w:name w:val="WW8Num79z5"/>
    <w:qFormat/>
    <w:rsid w:val="004c7b72"/>
    <w:rPr/>
  </w:style>
  <w:style w:type="character" w:styleId="WW8Num79z6" w:customStyle="1">
    <w:name w:val="WW8Num79z6"/>
    <w:qFormat/>
    <w:rsid w:val="004c7b72"/>
    <w:rPr/>
  </w:style>
  <w:style w:type="character" w:styleId="WW8Num79z7" w:customStyle="1">
    <w:name w:val="WW8Num79z7"/>
    <w:qFormat/>
    <w:rsid w:val="004c7b72"/>
    <w:rPr/>
  </w:style>
  <w:style w:type="character" w:styleId="WW8Num79z8" w:customStyle="1">
    <w:name w:val="WW8Num79z8"/>
    <w:qFormat/>
    <w:rsid w:val="004c7b72"/>
    <w:rPr/>
  </w:style>
  <w:style w:type="character" w:styleId="WW8Num80z0" w:customStyle="1">
    <w:name w:val="WW8Num80z0"/>
    <w:qFormat/>
    <w:rsid w:val="004c7b72"/>
    <w:rPr>
      <w:rFonts w:eastAsia="Times New Roman" w:cs="Times New Roman"/>
      <w:b/>
      <w:bCs/>
      <w:i w:val="false"/>
      <w:iCs w:val="false"/>
      <w:strike w:val="false"/>
      <w:dstrike w:val="false"/>
      <w:color w:val="FF3333"/>
      <w:position w:val="0"/>
      <w:sz w:val="24"/>
      <w:sz w:val="24"/>
      <w:szCs w:val="24"/>
      <w:vertAlign w:val="baseline"/>
    </w:rPr>
  </w:style>
  <w:style w:type="character" w:styleId="WW8Num80z1" w:customStyle="1">
    <w:name w:val="WW8Num80z1"/>
    <w:qFormat/>
    <w:rsid w:val="004c7b72"/>
    <w:rPr/>
  </w:style>
  <w:style w:type="character" w:styleId="WW8Num80z2" w:customStyle="1">
    <w:name w:val="WW8Num80z2"/>
    <w:qFormat/>
    <w:rsid w:val="004c7b72"/>
    <w:rPr/>
  </w:style>
  <w:style w:type="character" w:styleId="WW8Num80z3" w:customStyle="1">
    <w:name w:val="WW8Num80z3"/>
    <w:qFormat/>
    <w:rsid w:val="004c7b72"/>
    <w:rPr/>
  </w:style>
  <w:style w:type="character" w:styleId="WW8Num80z4" w:customStyle="1">
    <w:name w:val="WW8Num80z4"/>
    <w:qFormat/>
    <w:rsid w:val="004c7b72"/>
    <w:rPr/>
  </w:style>
  <w:style w:type="character" w:styleId="WW8Num80z5" w:customStyle="1">
    <w:name w:val="WW8Num80z5"/>
    <w:qFormat/>
    <w:rsid w:val="004c7b72"/>
    <w:rPr/>
  </w:style>
  <w:style w:type="character" w:styleId="WW8Num80z6" w:customStyle="1">
    <w:name w:val="WW8Num80z6"/>
    <w:qFormat/>
    <w:rsid w:val="004c7b72"/>
    <w:rPr/>
  </w:style>
  <w:style w:type="character" w:styleId="WW8Num80z7" w:customStyle="1">
    <w:name w:val="WW8Num80z7"/>
    <w:qFormat/>
    <w:rsid w:val="004c7b72"/>
    <w:rPr/>
  </w:style>
  <w:style w:type="character" w:styleId="WW8Num80z8" w:customStyle="1">
    <w:name w:val="WW8Num80z8"/>
    <w:qFormat/>
    <w:rsid w:val="004c7b72"/>
    <w:rPr/>
  </w:style>
  <w:style w:type="character" w:styleId="WW8Num81z0" w:customStyle="1">
    <w:name w:val="WW8Num81z0"/>
    <w:qFormat/>
    <w:rsid w:val="004c7b72"/>
    <w:rPr>
      <w:rFonts w:eastAsia="Times New Roman" w:cs="Times New Roman"/>
      <w:b/>
      <w:bCs/>
      <w:i w:val="false"/>
      <w:iCs w:val="false"/>
      <w:strike w:val="false"/>
      <w:dstrike w:val="false"/>
      <w:color w:val="FF3333"/>
      <w:position w:val="0"/>
      <w:sz w:val="24"/>
      <w:sz w:val="24"/>
      <w:szCs w:val="24"/>
      <w:vertAlign w:val="baseline"/>
    </w:rPr>
  </w:style>
  <w:style w:type="character" w:styleId="WW8Num81z1" w:customStyle="1">
    <w:name w:val="WW8Num81z1"/>
    <w:qFormat/>
    <w:rsid w:val="004c7b72"/>
    <w:rPr/>
  </w:style>
  <w:style w:type="character" w:styleId="WW8Num81z2" w:customStyle="1">
    <w:name w:val="WW8Num81z2"/>
    <w:qFormat/>
    <w:rsid w:val="004c7b72"/>
    <w:rPr/>
  </w:style>
  <w:style w:type="character" w:styleId="WW8Num81z3" w:customStyle="1">
    <w:name w:val="WW8Num81z3"/>
    <w:qFormat/>
    <w:rsid w:val="004c7b72"/>
    <w:rPr/>
  </w:style>
  <w:style w:type="character" w:styleId="WW8Num81z4" w:customStyle="1">
    <w:name w:val="WW8Num81z4"/>
    <w:qFormat/>
    <w:rsid w:val="004c7b72"/>
    <w:rPr/>
  </w:style>
  <w:style w:type="character" w:styleId="WW8Num81z5" w:customStyle="1">
    <w:name w:val="WW8Num81z5"/>
    <w:qFormat/>
    <w:rsid w:val="004c7b72"/>
    <w:rPr/>
  </w:style>
  <w:style w:type="character" w:styleId="WW8Num81z6" w:customStyle="1">
    <w:name w:val="WW8Num81z6"/>
    <w:qFormat/>
    <w:rsid w:val="004c7b72"/>
    <w:rPr/>
  </w:style>
  <w:style w:type="character" w:styleId="WW8Num81z7" w:customStyle="1">
    <w:name w:val="WW8Num81z7"/>
    <w:qFormat/>
    <w:rsid w:val="004c7b72"/>
    <w:rPr/>
  </w:style>
  <w:style w:type="character" w:styleId="WW8Num81z8" w:customStyle="1">
    <w:name w:val="WW8Num81z8"/>
    <w:qFormat/>
    <w:rsid w:val="004c7b72"/>
    <w:rPr/>
  </w:style>
  <w:style w:type="character" w:styleId="WW8Num30z0" w:customStyle="1">
    <w:name w:val="WW8Num30z0"/>
    <w:qFormat/>
    <w:rsid w:val="004c7b72"/>
    <w:rPr>
      <w:rFonts w:eastAsia="Times New Roman" w:cs="Times New Roman"/>
      <w:b/>
      <w:strike w:val="false"/>
      <w:dstrike w:val="false"/>
      <w:color w:val="FF3333"/>
      <w:sz w:val="23"/>
      <w:szCs w:val="23"/>
    </w:rPr>
  </w:style>
  <w:style w:type="character" w:styleId="WW8Num30z1" w:customStyle="1">
    <w:name w:val="WW8Num30z1"/>
    <w:qFormat/>
    <w:rsid w:val="004c7b72"/>
    <w:rPr>
      <w:rFonts w:ascii="Times New Roman" w:hAnsi="Times New Roman" w:eastAsia="Times New Roman" w:cs="Times New Roman"/>
      <w:sz w:val="20"/>
      <w:szCs w:val="20"/>
    </w:rPr>
  </w:style>
  <w:style w:type="character" w:styleId="WW8Num30z2" w:customStyle="1">
    <w:name w:val="WW8Num30z2"/>
    <w:qFormat/>
    <w:rsid w:val="004c7b72"/>
    <w:rPr/>
  </w:style>
  <w:style w:type="character" w:styleId="WW8Num30z3" w:customStyle="1">
    <w:name w:val="WW8Num30z3"/>
    <w:qFormat/>
    <w:rsid w:val="004c7b72"/>
    <w:rPr/>
  </w:style>
  <w:style w:type="character" w:styleId="WW8Num30z4" w:customStyle="1">
    <w:name w:val="WW8Num30z4"/>
    <w:qFormat/>
    <w:rsid w:val="004c7b72"/>
    <w:rPr/>
  </w:style>
  <w:style w:type="character" w:styleId="WW8Num30z5" w:customStyle="1">
    <w:name w:val="WW8Num30z5"/>
    <w:qFormat/>
    <w:rsid w:val="004c7b72"/>
    <w:rPr/>
  </w:style>
  <w:style w:type="character" w:styleId="WW8Num30z6" w:customStyle="1">
    <w:name w:val="WW8Num30z6"/>
    <w:qFormat/>
    <w:rsid w:val="004c7b72"/>
    <w:rPr/>
  </w:style>
  <w:style w:type="character" w:styleId="WW8Num30z7" w:customStyle="1">
    <w:name w:val="WW8Num30z7"/>
    <w:qFormat/>
    <w:rsid w:val="004c7b72"/>
    <w:rPr/>
  </w:style>
  <w:style w:type="character" w:styleId="WW8Num30z8" w:customStyle="1">
    <w:name w:val="WW8Num30z8"/>
    <w:qFormat/>
    <w:rsid w:val="004c7b72"/>
    <w:rPr/>
  </w:style>
  <w:style w:type="character" w:styleId="WW8Num8z0" w:customStyle="1">
    <w:name w:val="WW8Num8z0"/>
    <w:qFormat/>
    <w:rsid w:val="004c7b72"/>
    <w:rPr>
      <w:sz w:val="23"/>
    </w:rPr>
  </w:style>
  <w:style w:type="character" w:styleId="WW8Num8z1" w:customStyle="1">
    <w:name w:val="WW8Num8z1"/>
    <w:qFormat/>
    <w:rsid w:val="004c7b72"/>
    <w:rPr>
      <w:rFonts w:ascii="Times New Roman" w:hAnsi="Times New Roman" w:eastAsia="Times New Roman" w:cs="Times New Roman"/>
      <w:sz w:val="20"/>
      <w:szCs w:val="20"/>
    </w:rPr>
  </w:style>
  <w:style w:type="character" w:styleId="WW8Num8z3" w:customStyle="1">
    <w:name w:val="WW8Num8z3"/>
    <w:qFormat/>
    <w:rsid w:val="004c7b72"/>
    <w:rPr/>
  </w:style>
  <w:style w:type="character" w:styleId="WW8Num8z4" w:customStyle="1">
    <w:name w:val="WW8Num8z4"/>
    <w:qFormat/>
    <w:rsid w:val="004c7b72"/>
    <w:rPr/>
  </w:style>
  <w:style w:type="character" w:styleId="WW8Num8z5" w:customStyle="1">
    <w:name w:val="WW8Num8z5"/>
    <w:qFormat/>
    <w:rsid w:val="004c7b72"/>
    <w:rPr/>
  </w:style>
  <w:style w:type="character" w:styleId="WW8Num8z6" w:customStyle="1">
    <w:name w:val="WW8Num8z6"/>
    <w:qFormat/>
    <w:rsid w:val="004c7b72"/>
    <w:rPr/>
  </w:style>
  <w:style w:type="character" w:styleId="WW8Num8z7" w:customStyle="1">
    <w:name w:val="WW8Num8z7"/>
    <w:qFormat/>
    <w:rsid w:val="004c7b72"/>
    <w:rPr/>
  </w:style>
  <w:style w:type="character" w:styleId="WW8Num8z8" w:customStyle="1">
    <w:name w:val="WW8Num8z8"/>
    <w:qFormat/>
    <w:rsid w:val="004c7b72"/>
    <w:rPr/>
  </w:style>
  <w:style w:type="character" w:styleId="WW8Num18z0" w:customStyle="1">
    <w:name w:val="WW8Num18z0"/>
    <w:qFormat/>
    <w:rsid w:val="004c7b72"/>
    <w:rPr>
      <w:color w:val="FF3333"/>
      <w:spacing w:val="-2"/>
      <w:position w:val="0"/>
      <w:sz w:val="23"/>
      <w:sz w:val="23"/>
      <w:szCs w:val="23"/>
      <w:shd w:fill="FFFFFF" w:val="clear"/>
      <w:vertAlign w:val="baseline"/>
    </w:rPr>
  </w:style>
  <w:style w:type="character" w:styleId="WW8Num21z0" w:customStyle="1">
    <w:name w:val="WW8Num21z0"/>
    <w:qFormat/>
    <w:rsid w:val="004c7b72"/>
    <w:rPr>
      <w:rFonts w:ascii="Times New Roman" w:hAnsi="Times New Roman" w:eastAsia="Times New Roman" w:cs="Times New Roman"/>
      <w:sz w:val="23"/>
      <w:szCs w:val="23"/>
    </w:rPr>
  </w:style>
  <w:style w:type="character" w:styleId="WW8Num84z0" w:customStyle="1">
    <w:name w:val="WW8Num84z0"/>
    <w:qFormat/>
    <w:rsid w:val="004c7b72"/>
    <w:rPr/>
  </w:style>
  <w:style w:type="character" w:styleId="WW8Num84z1" w:customStyle="1">
    <w:name w:val="WW8Num84z1"/>
    <w:qFormat/>
    <w:rsid w:val="004c7b72"/>
    <w:rPr/>
  </w:style>
  <w:style w:type="character" w:styleId="WW8Num84z2" w:customStyle="1">
    <w:name w:val="WW8Num84z2"/>
    <w:qFormat/>
    <w:rsid w:val="004c7b72"/>
    <w:rPr/>
  </w:style>
  <w:style w:type="character" w:styleId="WW8Num84z3" w:customStyle="1">
    <w:name w:val="WW8Num84z3"/>
    <w:qFormat/>
    <w:rsid w:val="004c7b72"/>
    <w:rPr/>
  </w:style>
  <w:style w:type="character" w:styleId="WW8Num84z4" w:customStyle="1">
    <w:name w:val="WW8Num84z4"/>
    <w:qFormat/>
    <w:rsid w:val="004c7b72"/>
    <w:rPr/>
  </w:style>
  <w:style w:type="character" w:styleId="WW8Num84z5" w:customStyle="1">
    <w:name w:val="WW8Num84z5"/>
    <w:qFormat/>
    <w:rsid w:val="004c7b72"/>
    <w:rPr/>
  </w:style>
  <w:style w:type="character" w:styleId="WW8Num84z6" w:customStyle="1">
    <w:name w:val="WW8Num84z6"/>
    <w:qFormat/>
    <w:rsid w:val="004c7b72"/>
    <w:rPr/>
  </w:style>
  <w:style w:type="character" w:styleId="WW8Num84z7" w:customStyle="1">
    <w:name w:val="WW8Num84z7"/>
    <w:qFormat/>
    <w:rsid w:val="004c7b72"/>
    <w:rPr/>
  </w:style>
  <w:style w:type="character" w:styleId="WW8Num84z8" w:customStyle="1">
    <w:name w:val="WW8Num84z8"/>
    <w:qFormat/>
    <w:rsid w:val="004c7b72"/>
    <w:rPr/>
  </w:style>
  <w:style w:type="character" w:styleId="WW8Num29z0" w:customStyle="1">
    <w:name w:val="WW8Num29z0"/>
    <w:qFormat/>
    <w:rsid w:val="004c7b72"/>
    <w:rPr>
      <w:rFonts w:ascii="Times New Roman" w:hAnsi="Times New Roman" w:eastAsia="Times New Roman" w:cs="Times New Roman"/>
      <w:color w:val="000000"/>
      <w:spacing w:val="-1"/>
      <w:position w:val="0"/>
      <w:sz w:val="23"/>
      <w:sz w:val="23"/>
      <w:szCs w:val="23"/>
      <w:shd w:fill="FFFFFF" w:val="clear"/>
      <w:vertAlign w:val="baseline"/>
    </w:rPr>
  </w:style>
  <w:style w:type="character" w:styleId="WW8Num85z0" w:customStyle="1">
    <w:name w:val="WW8Num85z0"/>
    <w:qFormat/>
    <w:rsid w:val="004c7b72"/>
    <w:rPr>
      <w:color w:val="FF3333"/>
      <w:spacing w:val="-1"/>
      <w:position w:val="0"/>
      <w:sz w:val="24"/>
      <w:sz w:val="24"/>
      <w:szCs w:val="24"/>
      <w:shd w:fill="FFFFFF" w:val="clear"/>
      <w:vertAlign w:val="baseline"/>
    </w:rPr>
  </w:style>
  <w:style w:type="character" w:styleId="WW8Num85z1" w:customStyle="1">
    <w:name w:val="WW8Num85z1"/>
    <w:qFormat/>
    <w:rsid w:val="004c7b72"/>
    <w:rPr/>
  </w:style>
  <w:style w:type="character" w:styleId="WW8Num85z2" w:customStyle="1">
    <w:name w:val="WW8Num85z2"/>
    <w:qFormat/>
    <w:rsid w:val="004c7b72"/>
    <w:rPr/>
  </w:style>
  <w:style w:type="character" w:styleId="WW8Num85z3" w:customStyle="1">
    <w:name w:val="WW8Num85z3"/>
    <w:qFormat/>
    <w:rsid w:val="004c7b72"/>
    <w:rPr/>
  </w:style>
  <w:style w:type="character" w:styleId="WW8Num85z4" w:customStyle="1">
    <w:name w:val="WW8Num85z4"/>
    <w:qFormat/>
    <w:rsid w:val="004c7b72"/>
    <w:rPr/>
  </w:style>
  <w:style w:type="character" w:styleId="WW8Num85z5" w:customStyle="1">
    <w:name w:val="WW8Num85z5"/>
    <w:qFormat/>
    <w:rsid w:val="004c7b72"/>
    <w:rPr/>
  </w:style>
  <w:style w:type="character" w:styleId="WW8Num85z6" w:customStyle="1">
    <w:name w:val="WW8Num85z6"/>
    <w:qFormat/>
    <w:rsid w:val="004c7b72"/>
    <w:rPr/>
  </w:style>
  <w:style w:type="character" w:styleId="WW8Num85z7" w:customStyle="1">
    <w:name w:val="WW8Num85z7"/>
    <w:qFormat/>
    <w:rsid w:val="004c7b72"/>
    <w:rPr/>
  </w:style>
  <w:style w:type="character" w:styleId="WW8Num85z8" w:customStyle="1">
    <w:name w:val="WW8Num85z8"/>
    <w:qFormat/>
    <w:rsid w:val="004c7b72"/>
    <w:rPr/>
  </w:style>
  <w:style w:type="character" w:styleId="WW8Num86z0" w:customStyle="1">
    <w:name w:val="WW8Num86z0"/>
    <w:qFormat/>
    <w:rsid w:val="004c7b72"/>
    <w:rPr>
      <w:rFonts w:cs="Arial"/>
      <w:color w:val="FF3333"/>
      <w:position w:val="0"/>
      <w:sz w:val="24"/>
      <w:sz w:val="24"/>
      <w:szCs w:val="24"/>
      <w:shd w:fill="FFFFFF" w:val="clear"/>
      <w:vertAlign w:val="baseline"/>
    </w:rPr>
  </w:style>
  <w:style w:type="character" w:styleId="WW8Num86z1" w:customStyle="1">
    <w:name w:val="WW8Num86z1"/>
    <w:qFormat/>
    <w:rsid w:val="004c7b72"/>
    <w:rPr/>
  </w:style>
  <w:style w:type="character" w:styleId="WW8Num86z2" w:customStyle="1">
    <w:name w:val="WW8Num86z2"/>
    <w:qFormat/>
    <w:rsid w:val="004c7b72"/>
    <w:rPr/>
  </w:style>
  <w:style w:type="character" w:styleId="WW8Num86z3" w:customStyle="1">
    <w:name w:val="WW8Num86z3"/>
    <w:qFormat/>
    <w:rsid w:val="004c7b72"/>
    <w:rPr/>
  </w:style>
  <w:style w:type="character" w:styleId="WW8Num86z4" w:customStyle="1">
    <w:name w:val="WW8Num86z4"/>
    <w:qFormat/>
    <w:rsid w:val="004c7b72"/>
    <w:rPr/>
  </w:style>
  <w:style w:type="character" w:styleId="WW8Num86z5" w:customStyle="1">
    <w:name w:val="WW8Num86z5"/>
    <w:qFormat/>
    <w:rsid w:val="004c7b72"/>
    <w:rPr/>
  </w:style>
  <w:style w:type="character" w:styleId="WW8Num86z6" w:customStyle="1">
    <w:name w:val="WW8Num86z6"/>
    <w:qFormat/>
    <w:rsid w:val="004c7b72"/>
    <w:rPr/>
  </w:style>
  <w:style w:type="character" w:styleId="WW8Num86z7" w:customStyle="1">
    <w:name w:val="WW8Num86z7"/>
    <w:qFormat/>
    <w:rsid w:val="004c7b72"/>
    <w:rPr/>
  </w:style>
  <w:style w:type="character" w:styleId="WW8Num86z8" w:customStyle="1">
    <w:name w:val="WW8Num86z8"/>
    <w:qFormat/>
    <w:rsid w:val="004c7b72"/>
    <w:rPr/>
  </w:style>
  <w:style w:type="character" w:styleId="WW8Num7z0" w:customStyle="1">
    <w:name w:val="WW8Num7z0"/>
    <w:qFormat/>
    <w:rsid w:val="004c7b72"/>
    <w:rPr>
      <w:color w:val="FF3333"/>
      <w:spacing w:val="-2"/>
      <w:position w:val="0"/>
      <w:sz w:val="23"/>
      <w:sz w:val="23"/>
      <w:szCs w:val="23"/>
      <w:shd w:fill="FFFFFF" w:val="clear"/>
      <w:vertAlign w:val="baseline"/>
    </w:rPr>
  </w:style>
  <w:style w:type="character" w:styleId="WW8Num91z0" w:customStyle="1">
    <w:name w:val="WW8Num91z0"/>
    <w:qFormat/>
    <w:rsid w:val="004c7b72"/>
    <w:rPr>
      <w:rFonts w:cs="Times New Roman"/>
      <w:i w:val="false"/>
      <w:iCs w:val="false"/>
      <w:sz w:val="24"/>
      <w:szCs w:val="24"/>
      <w:shd w:fill="FFFF00" w:val="clear"/>
    </w:rPr>
  </w:style>
  <w:style w:type="character" w:styleId="WW8Num91z1" w:customStyle="1">
    <w:name w:val="WW8Num91z1"/>
    <w:qFormat/>
    <w:rsid w:val="004c7b72"/>
    <w:rPr/>
  </w:style>
  <w:style w:type="character" w:styleId="WW8Num91z2" w:customStyle="1">
    <w:name w:val="WW8Num91z2"/>
    <w:qFormat/>
    <w:rsid w:val="004c7b72"/>
    <w:rPr/>
  </w:style>
  <w:style w:type="character" w:styleId="WW8Num91z3" w:customStyle="1">
    <w:name w:val="WW8Num91z3"/>
    <w:qFormat/>
    <w:rsid w:val="004c7b72"/>
    <w:rPr/>
  </w:style>
  <w:style w:type="character" w:styleId="WW8Num91z4" w:customStyle="1">
    <w:name w:val="WW8Num91z4"/>
    <w:qFormat/>
    <w:rsid w:val="004c7b72"/>
    <w:rPr/>
  </w:style>
  <w:style w:type="character" w:styleId="WW8Num91z5" w:customStyle="1">
    <w:name w:val="WW8Num91z5"/>
    <w:qFormat/>
    <w:rsid w:val="004c7b72"/>
    <w:rPr/>
  </w:style>
  <w:style w:type="character" w:styleId="WW8Num91z6" w:customStyle="1">
    <w:name w:val="WW8Num91z6"/>
    <w:qFormat/>
    <w:rsid w:val="004c7b72"/>
    <w:rPr/>
  </w:style>
  <w:style w:type="character" w:styleId="WW8Num91z7" w:customStyle="1">
    <w:name w:val="WW8Num91z7"/>
    <w:qFormat/>
    <w:rsid w:val="004c7b72"/>
    <w:rPr/>
  </w:style>
  <w:style w:type="character" w:styleId="WW8Num91z8" w:customStyle="1">
    <w:name w:val="WW8Num91z8"/>
    <w:qFormat/>
    <w:rsid w:val="004c7b72"/>
    <w:rPr/>
  </w:style>
  <w:style w:type="character" w:styleId="WW8Num89z0" w:customStyle="1">
    <w:name w:val="WW8Num89z0"/>
    <w:qFormat/>
    <w:rsid w:val="004c7b72"/>
    <w:rPr>
      <w:rFonts w:eastAsia="Arial" w:cs="Arial"/>
      <w:color w:val="FF3333"/>
      <w:position w:val="0"/>
      <w:sz w:val="24"/>
      <w:sz w:val="24"/>
      <w:szCs w:val="24"/>
      <w:shd w:fill="FFFFFF" w:val="clear"/>
      <w:vertAlign w:val="baseline"/>
    </w:rPr>
  </w:style>
  <w:style w:type="character" w:styleId="WW8Num89z1" w:customStyle="1">
    <w:name w:val="WW8Num89z1"/>
    <w:qFormat/>
    <w:rsid w:val="004c7b72"/>
    <w:rPr/>
  </w:style>
  <w:style w:type="character" w:styleId="WW8Num89z2" w:customStyle="1">
    <w:name w:val="WW8Num89z2"/>
    <w:qFormat/>
    <w:rsid w:val="004c7b72"/>
    <w:rPr/>
  </w:style>
  <w:style w:type="character" w:styleId="WW8Num89z3" w:customStyle="1">
    <w:name w:val="WW8Num89z3"/>
    <w:qFormat/>
    <w:rsid w:val="004c7b72"/>
    <w:rPr/>
  </w:style>
  <w:style w:type="character" w:styleId="WW8Num89z4" w:customStyle="1">
    <w:name w:val="WW8Num89z4"/>
    <w:qFormat/>
    <w:rsid w:val="004c7b72"/>
    <w:rPr/>
  </w:style>
  <w:style w:type="character" w:styleId="WW8Num89z5" w:customStyle="1">
    <w:name w:val="WW8Num89z5"/>
    <w:qFormat/>
    <w:rsid w:val="004c7b72"/>
    <w:rPr/>
  </w:style>
  <w:style w:type="character" w:styleId="WW8Num89z6" w:customStyle="1">
    <w:name w:val="WW8Num89z6"/>
    <w:qFormat/>
    <w:rsid w:val="004c7b72"/>
    <w:rPr/>
  </w:style>
  <w:style w:type="character" w:styleId="WW8Num89z7" w:customStyle="1">
    <w:name w:val="WW8Num89z7"/>
    <w:qFormat/>
    <w:rsid w:val="004c7b72"/>
    <w:rPr/>
  </w:style>
  <w:style w:type="character" w:styleId="WW8Num89z8" w:customStyle="1">
    <w:name w:val="WW8Num89z8"/>
    <w:qFormat/>
    <w:rsid w:val="004c7b72"/>
    <w:rPr/>
  </w:style>
  <w:style w:type="character" w:styleId="WW8Num90z0" w:customStyle="1">
    <w:name w:val="WW8Num90z0"/>
    <w:qFormat/>
    <w:rsid w:val="004c7b72"/>
    <w:rPr>
      <w:rFonts w:ascii="Arial" w:hAnsi="Arial" w:eastAsia="MS Mincho" w:cs="Arial"/>
      <w:color w:val="FF3333"/>
      <w:spacing w:val="-3"/>
      <w:position w:val="0"/>
      <w:sz w:val="20"/>
      <w:sz w:val="20"/>
      <w:szCs w:val="20"/>
      <w:shd w:fill="FFFFFF" w:val="clear"/>
      <w:vertAlign w:val="baseline"/>
    </w:rPr>
  </w:style>
  <w:style w:type="character" w:styleId="WW8Num90z1" w:customStyle="1">
    <w:name w:val="WW8Num90z1"/>
    <w:qFormat/>
    <w:rsid w:val="004c7b72"/>
    <w:rPr>
      <w:rFonts w:ascii="Symbol" w:hAnsi="Symbol" w:cs="Symbol"/>
    </w:rPr>
  </w:style>
  <w:style w:type="character" w:styleId="WW8Num3z0" w:customStyle="1">
    <w:name w:val="WW8Num3z0"/>
    <w:qFormat/>
    <w:rsid w:val="004c7b72"/>
    <w:rPr>
      <w:rFonts w:ascii="Wingdings" w:hAnsi="Wingdings" w:cs="Wingdings"/>
    </w:rPr>
  </w:style>
  <w:style w:type="character" w:styleId="Znakinumeracji" w:customStyle="1">
    <w:name w:val="Znaki numeracji"/>
    <w:qFormat/>
    <w:rsid w:val="004c7b72"/>
    <w:rPr/>
  </w:style>
  <w:style w:type="character" w:styleId="WW8Num2z0" w:customStyle="1">
    <w:name w:val="WW8Num2z0"/>
    <w:qFormat/>
    <w:rsid w:val="004c7b72"/>
    <w:rPr/>
  </w:style>
  <w:style w:type="character" w:styleId="WW8Num4z0" w:customStyle="1">
    <w:name w:val="WW8Num4z0"/>
    <w:qFormat/>
    <w:rsid w:val="004c7b72"/>
    <w:rPr>
      <w:rFonts w:ascii="Symbol" w:hAnsi="Symbol" w:cs="Symbol"/>
    </w:rPr>
  </w:style>
  <w:style w:type="character" w:styleId="WW8Num6z0" w:customStyle="1">
    <w:name w:val="WW8Num6z0"/>
    <w:qFormat/>
    <w:rsid w:val="004c7b72"/>
    <w:rPr>
      <w:rFonts w:ascii="Symbol" w:hAnsi="Symbol" w:cs="Symbol"/>
    </w:rPr>
  </w:style>
  <w:style w:type="character" w:styleId="WW8Num6z2" w:customStyle="1">
    <w:name w:val="WW8Num6z2"/>
    <w:qFormat/>
    <w:rsid w:val="004c7b72"/>
    <w:rPr/>
  </w:style>
  <w:style w:type="character" w:styleId="WW8Num6z3" w:customStyle="1">
    <w:name w:val="WW8Num6z3"/>
    <w:qFormat/>
    <w:rsid w:val="004c7b72"/>
    <w:rPr>
      <w:b/>
    </w:rPr>
  </w:style>
  <w:style w:type="character" w:styleId="WW8Num6z4" w:customStyle="1">
    <w:name w:val="WW8Num6z4"/>
    <w:qFormat/>
    <w:rsid w:val="004c7b72"/>
    <w:rPr/>
  </w:style>
  <w:style w:type="character" w:styleId="WW8Num6z5" w:customStyle="1">
    <w:name w:val="WW8Num6z5"/>
    <w:qFormat/>
    <w:rsid w:val="004c7b72"/>
    <w:rPr/>
  </w:style>
  <w:style w:type="character" w:styleId="WW8Num6z6" w:customStyle="1">
    <w:name w:val="WW8Num6z6"/>
    <w:qFormat/>
    <w:rsid w:val="004c7b72"/>
    <w:rPr/>
  </w:style>
  <w:style w:type="character" w:styleId="WW8Num6z7" w:customStyle="1">
    <w:name w:val="WW8Num6z7"/>
    <w:qFormat/>
    <w:rsid w:val="004c7b72"/>
    <w:rPr/>
  </w:style>
  <w:style w:type="character" w:styleId="WW8Num6z8" w:customStyle="1">
    <w:name w:val="WW8Num6z8"/>
    <w:qFormat/>
    <w:rsid w:val="004c7b72"/>
    <w:rPr/>
  </w:style>
  <w:style w:type="character" w:styleId="WW8Num5z0" w:customStyle="1">
    <w:name w:val="WW8Num5z0"/>
    <w:qFormat/>
    <w:rsid w:val="004c7b72"/>
    <w:rPr>
      <w:rFonts w:ascii="Symbol" w:hAnsi="Symbol" w:cs="Symbol"/>
    </w:rPr>
  </w:style>
  <w:style w:type="character" w:styleId="WW8Num9z0" w:customStyle="1">
    <w:name w:val="WW8Num9z0"/>
    <w:qFormat/>
    <w:rsid w:val="004c7b72"/>
    <w:rPr>
      <w:rFonts w:ascii="Symbol" w:hAnsi="Symbol" w:cs="Symbol"/>
    </w:rPr>
  </w:style>
  <w:style w:type="character" w:styleId="WW8Num10z0" w:customStyle="1">
    <w:name w:val="WW8Num10z0"/>
    <w:qFormat/>
    <w:rsid w:val="004c7b72"/>
    <w:rPr>
      <w:rFonts w:ascii="Wingdings" w:hAnsi="Wingdings" w:cs="Wingdings"/>
    </w:rPr>
  </w:style>
  <w:style w:type="character" w:styleId="WW8Num10z1" w:customStyle="1">
    <w:name w:val="WW8Num10z1"/>
    <w:qFormat/>
    <w:rsid w:val="004c7b72"/>
    <w:rPr>
      <w:rFonts w:ascii="Courier New" w:hAnsi="Courier New" w:cs="Courier New"/>
    </w:rPr>
  </w:style>
  <w:style w:type="character" w:styleId="WW8Num10z2" w:customStyle="1">
    <w:name w:val="WW8Num10z2"/>
    <w:qFormat/>
    <w:rsid w:val="004c7b72"/>
    <w:rPr/>
  </w:style>
  <w:style w:type="character" w:styleId="WW8Num10z3" w:customStyle="1">
    <w:name w:val="WW8Num10z3"/>
    <w:qFormat/>
    <w:rsid w:val="004c7b72"/>
    <w:rPr>
      <w:rFonts w:ascii="Symbol" w:hAnsi="Symbol" w:cs="Symbol"/>
    </w:rPr>
  </w:style>
  <w:style w:type="character" w:styleId="WW8Num10z4" w:customStyle="1">
    <w:name w:val="WW8Num10z4"/>
    <w:qFormat/>
    <w:rsid w:val="004c7b72"/>
    <w:rPr/>
  </w:style>
  <w:style w:type="character" w:styleId="WW8Num10z5" w:customStyle="1">
    <w:name w:val="WW8Num10z5"/>
    <w:qFormat/>
    <w:rsid w:val="004c7b72"/>
    <w:rPr/>
  </w:style>
  <w:style w:type="character" w:styleId="WW8Num10z6" w:customStyle="1">
    <w:name w:val="WW8Num10z6"/>
    <w:qFormat/>
    <w:rsid w:val="004c7b72"/>
    <w:rPr/>
  </w:style>
  <w:style w:type="character" w:styleId="WW8Num10z7" w:customStyle="1">
    <w:name w:val="WW8Num10z7"/>
    <w:qFormat/>
    <w:rsid w:val="004c7b72"/>
    <w:rPr/>
  </w:style>
  <w:style w:type="character" w:styleId="WW8Num10z8" w:customStyle="1">
    <w:name w:val="WW8Num10z8"/>
    <w:qFormat/>
    <w:rsid w:val="004c7b72"/>
    <w:rPr/>
  </w:style>
  <w:style w:type="character" w:styleId="Znakiwypunktowania" w:customStyle="1">
    <w:name w:val="Znaki wypunktowania"/>
    <w:qFormat/>
    <w:rsid w:val="004c7b72"/>
    <w:rPr>
      <w:rFonts w:ascii="OpenSymbol" w:hAnsi="OpenSymbol" w:eastAsia="OpenSymbol" w:cs="OpenSymbol"/>
    </w:rPr>
  </w:style>
  <w:style w:type="character" w:styleId="WW8Num42z0" w:customStyle="1">
    <w:name w:val="WW8Num42z0"/>
    <w:qFormat/>
    <w:rsid w:val="004c7b72"/>
    <w:rPr/>
  </w:style>
  <w:style w:type="character" w:styleId="WW8Num42z1" w:customStyle="1">
    <w:name w:val="WW8Num42z1"/>
    <w:qFormat/>
    <w:rsid w:val="004c7b72"/>
    <w:rPr/>
  </w:style>
  <w:style w:type="character" w:styleId="WW8Num42z2" w:customStyle="1">
    <w:name w:val="WW8Num42z2"/>
    <w:qFormat/>
    <w:rsid w:val="004c7b72"/>
    <w:rPr/>
  </w:style>
  <w:style w:type="character" w:styleId="WW8Num42z3" w:customStyle="1">
    <w:name w:val="WW8Num42z3"/>
    <w:qFormat/>
    <w:rsid w:val="004c7b72"/>
    <w:rPr/>
  </w:style>
  <w:style w:type="character" w:styleId="WW8Num42z4" w:customStyle="1">
    <w:name w:val="WW8Num42z4"/>
    <w:qFormat/>
    <w:rsid w:val="004c7b72"/>
    <w:rPr/>
  </w:style>
  <w:style w:type="character" w:styleId="WW8Num42z5" w:customStyle="1">
    <w:name w:val="WW8Num42z5"/>
    <w:qFormat/>
    <w:rsid w:val="004c7b72"/>
    <w:rPr/>
  </w:style>
  <w:style w:type="character" w:styleId="WW8Num42z6" w:customStyle="1">
    <w:name w:val="WW8Num42z6"/>
    <w:qFormat/>
    <w:rsid w:val="004c7b72"/>
    <w:rPr/>
  </w:style>
  <w:style w:type="character" w:styleId="WW8Num42z7" w:customStyle="1">
    <w:name w:val="WW8Num42z7"/>
    <w:qFormat/>
    <w:rsid w:val="004c7b72"/>
    <w:rPr/>
  </w:style>
  <w:style w:type="character" w:styleId="WW8Num42z8" w:customStyle="1">
    <w:name w:val="WW8Num42z8"/>
    <w:qFormat/>
    <w:rsid w:val="004c7b72"/>
    <w:rPr/>
  </w:style>
  <w:style w:type="character" w:styleId="WW8Num44z0" w:customStyle="1">
    <w:name w:val="WW8Num44z0"/>
    <w:qFormat/>
    <w:rsid w:val="004c7b72"/>
    <w:rPr>
      <w:rFonts w:ascii="Symbol" w:hAnsi="Symbol" w:cs="Symbol"/>
    </w:rPr>
  </w:style>
  <w:style w:type="character" w:styleId="WW8Num13z0" w:customStyle="1">
    <w:name w:val="WW8Num13z0"/>
    <w:qFormat/>
    <w:rsid w:val="004c7b72"/>
    <w:rPr>
      <w:rFonts w:ascii="Symbol" w:hAnsi="Symbol" w:eastAsia="Calibri" w:cs="Symbol"/>
    </w:rPr>
  </w:style>
  <w:style w:type="character" w:styleId="WW8Num27z0" w:customStyle="1">
    <w:name w:val="WW8Num27z0"/>
    <w:qFormat/>
    <w:rsid w:val="004c7b72"/>
    <w:rPr/>
  </w:style>
  <w:style w:type="character" w:styleId="WW8Num27z1" w:customStyle="1">
    <w:name w:val="WW8Num27z1"/>
    <w:qFormat/>
    <w:rsid w:val="004c7b72"/>
    <w:rPr/>
  </w:style>
  <w:style w:type="character" w:styleId="WW8Num27z2" w:customStyle="1">
    <w:name w:val="WW8Num27z2"/>
    <w:qFormat/>
    <w:rsid w:val="004c7b72"/>
    <w:rPr/>
  </w:style>
  <w:style w:type="character" w:styleId="WW8Num27z3" w:customStyle="1">
    <w:name w:val="WW8Num27z3"/>
    <w:qFormat/>
    <w:rsid w:val="004c7b72"/>
    <w:rPr/>
  </w:style>
  <w:style w:type="character" w:styleId="WW8Num27z4" w:customStyle="1">
    <w:name w:val="WW8Num27z4"/>
    <w:qFormat/>
    <w:rsid w:val="004c7b72"/>
    <w:rPr/>
  </w:style>
  <w:style w:type="character" w:styleId="WW8Num27z5" w:customStyle="1">
    <w:name w:val="WW8Num27z5"/>
    <w:qFormat/>
    <w:rsid w:val="004c7b72"/>
    <w:rPr/>
  </w:style>
  <w:style w:type="character" w:styleId="WW8Num27z6" w:customStyle="1">
    <w:name w:val="WW8Num27z6"/>
    <w:qFormat/>
    <w:rsid w:val="004c7b72"/>
    <w:rPr/>
  </w:style>
  <w:style w:type="character" w:styleId="WW8Num27z7" w:customStyle="1">
    <w:name w:val="WW8Num27z7"/>
    <w:qFormat/>
    <w:rsid w:val="004c7b72"/>
    <w:rPr/>
  </w:style>
  <w:style w:type="character" w:styleId="WW8Num27z8" w:customStyle="1">
    <w:name w:val="WW8Num27z8"/>
    <w:qFormat/>
    <w:rsid w:val="004c7b72"/>
    <w:rPr/>
  </w:style>
  <w:style w:type="character" w:styleId="WW8Num112z0" w:customStyle="1">
    <w:name w:val="WW8Num112z0"/>
    <w:qFormat/>
    <w:rsid w:val="004c7b72"/>
    <w:rPr/>
  </w:style>
  <w:style w:type="character" w:styleId="WW8Num112z1" w:customStyle="1">
    <w:name w:val="WW8Num112z1"/>
    <w:qFormat/>
    <w:rsid w:val="004c7b72"/>
    <w:rPr/>
  </w:style>
  <w:style w:type="character" w:styleId="WW8Num112z2" w:customStyle="1">
    <w:name w:val="WW8Num112z2"/>
    <w:qFormat/>
    <w:rsid w:val="004c7b72"/>
    <w:rPr/>
  </w:style>
  <w:style w:type="character" w:styleId="WW8Num112z3" w:customStyle="1">
    <w:name w:val="WW8Num112z3"/>
    <w:qFormat/>
    <w:rsid w:val="004c7b72"/>
    <w:rPr/>
  </w:style>
  <w:style w:type="character" w:styleId="WW8Num112z4" w:customStyle="1">
    <w:name w:val="WW8Num112z4"/>
    <w:qFormat/>
    <w:rsid w:val="004c7b72"/>
    <w:rPr/>
  </w:style>
  <w:style w:type="character" w:styleId="WW8Num112z5" w:customStyle="1">
    <w:name w:val="WW8Num112z5"/>
    <w:qFormat/>
    <w:rsid w:val="004c7b72"/>
    <w:rPr/>
  </w:style>
  <w:style w:type="character" w:styleId="WW8Num112z6" w:customStyle="1">
    <w:name w:val="WW8Num112z6"/>
    <w:qFormat/>
    <w:rsid w:val="004c7b72"/>
    <w:rPr/>
  </w:style>
  <w:style w:type="character" w:styleId="WW8Num112z7" w:customStyle="1">
    <w:name w:val="WW8Num112z7"/>
    <w:qFormat/>
    <w:rsid w:val="004c7b72"/>
    <w:rPr/>
  </w:style>
  <w:style w:type="character" w:styleId="WW8Num112z8" w:customStyle="1">
    <w:name w:val="WW8Num112z8"/>
    <w:qFormat/>
    <w:rsid w:val="004c7b72"/>
    <w:rPr/>
  </w:style>
  <w:style w:type="character" w:styleId="WW8Num56z0" w:customStyle="1">
    <w:name w:val="WW8Num56z0"/>
    <w:qFormat/>
    <w:rsid w:val="004c7b72"/>
    <w:rPr/>
  </w:style>
  <w:style w:type="character" w:styleId="WW8Num56z1" w:customStyle="1">
    <w:name w:val="WW8Num56z1"/>
    <w:qFormat/>
    <w:rsid w:val="004c7b72"/>
    <w:rPr/>
  </w:style>
  <w:style w:type="character" w:styleId="WW8Num56z2" w:customStyle="1">
    <w:name w:val="WW8Num56z2"/>
    <w:qFormat/>
    <w:rsid w:val="004c7b72"/>
    <w:rPr/>
  </w:style>
  <w:style w:type="character" w:styleId="WW8Num56z3" w:customStyle="1">
    <w:name w:val="WW8Num56z3"/>
    <w:qFormat/>
    <w:rsid w:val="004c7b72"/>
    <w:rPr/>
  </w:style>
  <w:style w:type="character" w:styleId="WW8Num56z4" w:customStyle="1">
    <w:name w:val="WW8Num56z4"/>
    <w:qFormat/>
    <w:rsid w:val="004c7b72"/>
    <w:rPr/>
  </w:style>
  <w:style w:type="character" w:styleId="WW8Num56z5" w:customStyle="1">
    <w:name w:val="WW8Num56z5"/>
    <w:qFormat/>
    <w:rsid w:val="004c7b72"/>
    <w:rPr/>
  </w:style>
  <w:style w:type="character" w:styleId="WW8Num56z6" w:customStyle="1">
    <w:name w:val="WW8Num56z6"/>
    <w:qFormat/>
    <w:rsid w:val="004c7b72"/>
    <w:rPr/>
  </w:style>
  <w:style w:type="character" w:styleId="WW8Num56z7" w:customStyle="1">
    <w:name w:val="WW8Num56z7"/>
    <w:qFormat/>
    <w:rsid w:val="004c7b72"/>
    <w:rPr/>
  </w:style>
  <w:style w:type="character" w:styleId="WW8Num56z8" w:customStyle="1">
    <w:name w:val="WW8Num56z8"/>
    <w:qFormat/>
    <w:rsid w:val="004c7b72"/>
    <w:rPr/>
  </w:style>
  <w:style w:type="character" w:styleId="WW8Num66z0" w:customStyle="1">
    <w:name w:val="WW8Num66z0"/>
    <w:qFormat/>
    <w:rsid w:val="004c7b72"/>
    <w:rPr>
      <w:rFonts w:ascii="Times New Roman" w:hAnsi="Times New Roman" w:cs="Times New Roman"/>
      <w:sz w:val="24"/>
      <w:szCs w:val="24"/>
    </w:rPr>
  </w:style>
  <w:style w:type="character" w:styleId="WW8Num66z1" w:customStyle="1">
    <w:name w:val="WW8Num66z1"/>
    <w:qFormat/>
    <w:rsid w:val="004c7b72"/>
    <w:rPr/>
  </w:style>
  <w:style w:type="character" w:styleId="WW8Num66z2" w:customStyle="1">
    <w:name w:val="WW8Num66z2"/>
    <w:qFormat/>
    <w:rsid w:val="004c7b72"/>
    <w:rPr/>
  </w:style>
  <w:style w:type="character" w:styleId="WW8Num66z3" w:customStyle="1">
    <w:name w:val="WW8Num66z3"/>
    <w:qFormat/>
    <w:rsid w:val="004c7b72"/>
    <w:rPr/>
  </w:style>
  <w:style w:type="character" w:styleId="WW8Num66z4" w:customStyle="1">
    <w:name w:val="WW8Num66z4"/>
    <w:qFormat/>
    <w:rsid w:val="004c7b72"/>
    <w:rPr/>
  </w:style>
  <w:style w:type="character" w:styleId="WW8Num66z5" w:customStyle="1">
    <w:name w:val="WW8Num66z5"/>
    <w:qFormat/>
    <w:rsid w:val="004c7b72"/>
    <w:rPr/>
  </w:style>
  <w:style w:type="character" w:styleId="WW8Num66z6" w:customStyle="1">
    <w:name w:val="WW8Num66z6"/>
    <w:qFormat/>
    <w:rsid w:val="004c7b72"/>
    <w:rPr/>
  </w:style>
  <w:style w:type="character" w:styleId="WW8Num66z7" w:customStyle="1">
    <w:name w:val="WW8Num66z7"/>
    <w:qFormat/>
    <w:rsid w:val="004c7b72"/>
    <w:rPr/>
  </w:style>
  <w:style w:type="character" w:styleId="WW8Num66z8" w:customStyle="1">
    <w:name w:val="WW8Num66z8"/>
    <w:qFormat/>
    <w:rsid w:val="004c7b72"/>
    <w:rPr/>
  </w:style>
  <w:style w:type="character" w:styleId="WW8Num65z0" w:customStyle="1">
    <w:name w:val="WW8Num65z0"/>
    <w:qFormat/>
    <w:rsid w:val="004c7b72"/>
    <w:rPr>
      <w:rFonts w:ascii="Times New Roman" w:hAnsi="Times New Roman" w:cs="Times New Roman"/>
      <w:sz w:val="24"/>
      <w:szCs w:val="24"/>
    </w:rPr>
  </w:style>
  <w:style w:type="character" w:styleId="WW8Num65z1" w:customStyle="1">
    <w:name w:val="WW8Num65z1"/>
    <w:qFormat/>
    <w:rsid w:val="004c7b72"/>
    <w:rPr/>
  </w:style>
  <w:style w:type="character" w:styleId="WW8Num65z2" w:customStyle="1">
    <w:name w:val="WW8Num65z2"/>
    <w:qFormat/>
    <w:rsid w:val="004c7b72"/>
    <w:rPr/>
  </w:style>
  <w:style w:type="character" w:styleId="WW8Num65z3" w:customStyle="1">
    <w:name w:val="WW8Num65z3"/>
    <w:qFormat/>
    <w:rsid w:val="004c7b72"/>
    <w:rPr/>
  </w:style>
  <w:style w:type="character" w:styleId="WW8Num65z4" w:customStyle="1">
    <w:name w:val="WW8Num65z4"/>
    <w:qFormat/>
    <w:rsid w:val="004c7b72"/>
    <w:rPr/>
  </w:style>
  <w:style w:type="character" w:styleId="WW8Num65z5" w:customStyle="1">
    <w:name w:val="WW8Num65z5"/>
    <w:qFormat/>
    <w:rsid w:val="004c7b72"/>
    <w:rPr/>
  </w:style>
  <w:style w:type="character" w:styleId="WW8Num65z6" w:customStyle="1">
    <w:name w:val="WW8Num65z6"/>
    <w:qFormat/>
    <w:rsid w:val="004c7b72"/>
    <w:rPr/>
  </w:style>
  <w:style w:type="character" w:styleId="WW8Num65z7" w:customStyle="1">
    <w:name w:val="WW8Num65z7"/>
    <w:qFormat/>
    <w:rsid w:val="004c7b72"/>
    <w:rPr/>
  </w:style>
  <w:style w:type="character" w:styleId="WW8Num65z8" w:customStyle="1">
    <w:name w:val="WW8Num65z8"/>
    <w:qFormat/>
    <w:rsid w:val="004c7b72"/>
    <w:rPr/>
  </w:style>
  <w:style w:type="character" w:styleId="WW8Num61z0" w:customStyle="1">
    <w:name w:val="WW8Num61z0"/>
    <w:qFormat/>
    <w:rsid w:val="004c7b72"/>
    <w:rPr/>
  </w:style>
  <w:style w:type="character" w:styleId="WW8Num61z1" w:customStyle="1">
    <w:name w:val="WW8Num61z1"/>
    <w:qFormat/>
    <w:rsid w:val="004c7b72"/>
    <w:rPr/>
  </w:style>
  <w:style w:type="character" w:styleId="WW8Num61z2" w:customStyle="1">
    <w:name w:val="WW8Num61z2"/>
    <w:qFormat/>
    <w:rsid w:val="004c7b72"/>
    <w:rPr/>
  </w:style>
  <w:style w:type="character" w:styleId="WW8Num61z3" w:customStyle="1">
    <w:name w:val="WW8Num61z3"/>
    <w:qFormat/>
    <w:rsid w:val="004c7b72"/>
    <w:rPr/>
  </w:style>
  <w:style w:type="character" w:styleId="WW8Num61z4" w:customStyle="1">
    <w:name w:val="WW8Num61z4"/>
    <w:qFormat/>
    <w:rsid w:val="004c7b72"/>
    <w:rPr/>
  </w:style>
  <w:style w:type="character" w:styleId="WW8Num61z5" w:customStyle="1">
    <w:name w:val="WW8Num61z5"/>
    <w:qFormat/>
    <w:rsid w:val="004c7b72"/>
    <w:rPr/>
  </w:style>
  <w:style w:type="character" w:styleId="WW8Num61z6" w:customStyle="1">
    <w:name w:val="WW8Num61z6"/>
    <w:qFormat/>
    <w:rsid w:val="004c7b72"/>
    <w:rPr/>
  </w:style>
  <w:style w:type="character" w:styleId="WW8Num61z7" w:customStyle="1">
    <w:name w:val="WW8Num61z7"/>
    <w:qFormat/>
    <w:rsid w:val="004c7b72"/>
    <w:rPr/>
  </w:style>
  <w:style w:type="character" w:styleId="WW8Num61z8" w:customStyle="1">
    <w:name w:val="WW8Num61z8"/>
    <w:qFormat/>
    <w:rsid w:val="004c7b72"/>
    <w:rPr/>
  </w:style>
  <w:style w:type="character" w:styleId="WW8Num37z0" w:customStyle="1">
    <w:name w:val="WW8Num37z0"/>
    <w:qFormat/>
    <w:rsid w:val="004c7b72"/>
    <w:rPr>
      <w:rFonts w:ascii="Times New Roman" w:hAnsi="Times New Roman" w:cs="Times New Roman"/>
      <w:sz w:val="24"/>
      <w:szCs w:val="24"/>
    </w:rPr>
  </w:style>
  <w:style w:type="character" w:styleId="WW8Num37z1" w:customStyle="1">
    <w:name w:val="WW8Num37z1"/>
    <w:qFormat/>
    <w:rsid w:val="004c7b72"/>
    <w:rPr/>
  </w:style>
  <w:style w:type="character" w:styleId="WW8Num37z2" w:customStyle="1">
    <w:name w:val="WW8Num37z2"/>
    <w:qFormat/>
    <w:rsid w:val="004c7b72"/>
    <w:rPr/>
  </w:style>
  <w:style w:type="character" w:styleId="WW8Num37z3" w:customStyle="1">
    <w:name w:val="WW8Num37z3"/>
    <w:qFormat/>
    <w:rsid w:val="004c7b72"/>
    <w:rPr/>
  </w:style>
  <w:style w:type="character" w:styleId="WW8Num37z4" w:customStyle="1">
    <w:name w:val="WW8Num37z4"/>
    <w:qFormat/>
    <w:rsid w:val="004c7b72"/>
    <w:rPr/>
  </w:style>
  <w:style w:type="character" w:styleId="WW8Num37z5" w:customStyle="1">
    <w:name w:val="WW8Num37z5"/>
    <w:qFormat/>
    <w:rsid w:val="004c7b72"/>
    <w:rPr/>
  </w:style>
  <w:style w:type="character" w:styleId="WW8Num37z6" w:customStyle="1">
    <w:name w:val="WW8Num37z6"/>
    <w:qFormat/>
    <w:rsid w:val="004c7b72"/>
    <w:rPr/>
  </w:style>
  <w:style w:type="character" w:styleId="WW8Num37z7" w:customStyle="1">
    <w:name w:val="WW8Num37z7"/>
    <w:qFormat/>
    <w:rsid w:val="004c7b72"/>
    <w:rPr/>
  </w:style>
  <w:style w:type="character" w:styleId="WW8Num37z8" w:customStyle="1">
    <w:name w:val="WW8Num37z8"/>
    <w:qFormat/>
    <w:rsid w:val="004c7b72"/>
    <w:rPr/>
  </w:style>
  <w:style w:type="character" w:styleId="WW8Num98z0" w:customStyle="1">
    <w:name w:val="WW8Num98z0"/>
    <w:qFormat/>
    <w:rsid w:val="004c7b72"/>
    <w:rPr/>
  </w:style>
  <w:style w:type="character" w:styleId="WW8Num98z1" w:customStyle="1">
    <w:name w:val="WW8Num98z1"/>
    <w:qFormat/>
    <w:rsid w:val="004c7b72"/>
    <w:rPr/>
  </w:style>
  <w:style w:type="character" w:styleId="WW8Num98z2" w:customStyle="1">
    <w:name w:val="WW8Num98z2"/>
    <w:qFormat/>
    <w:rsid w:val="004c7b72"/>
    <w:rPr/>
  </w:style>
  <w:style w:type="character" w:styleId="WW8Num98z3" w:customStyle="1">
    <w:name w:val="WW8Num98z3"/>
    <w:qFormat/>
    <w:rsid w:val="004c7b72"/>
    <w:rPr/>
  </w:style>
  <w:style w:type="character" w:styleId="WW8Num98z4" w:customStyle="1">
    <w:name w:val="WW8Num98z4"/>
    <w:qFormat/>
    <w:rsid w:val="004c7b72"/>
    <w:rPr/>
  </w:style>
  <w:style w:type="character" w:styleId="WW8Num98z5" w:customStyle="1">
    <w:name w:val="WW8Num98z5"/>
    <w:qFormat/>
    <w:rsid w:val="004c7b72"/>
    <w:rPr/>
  </w:style>
  <w:style w:type="character" w:styleId="WW8Num98z6" w:customStyle="1">
    <w:name w:val="WW8Num98z6"/>
    <w:qFormat/>
    <w:rsid w:val="004c7b72"/>
    <w:rPr/>
  </w:style>
  <w:style w:type="character" w:styleId="WW8Num98z7" w:customStyle="1">
    <w:name w:val="WW8Num98z7"/>
    <w:qFormat/>
    <w:rsid w:val="004c7b72"/>
    <w:rPr/>
  </w:style>
  <w:style w:type="character" w:styleId="WW8Num98z8" w:customStyle="1">
    <w:name w:val="WW8Num98z8"/>
    <w:qFormat/>
    <w:rsid w:val="004c7b72"/>
    <w:rPr/>
  </w:style>
  <w:style w:type="character" w:styleId="WW8Num82z0" w:customStyle="1">
    <w:name w:val="WW8Num82z0"/>
    <w:qFormat/>
    <w:rsid w:val="004c7b72"/>
    <w:rPr/>
  </w:style>
  <w:style w:type="character" w:styleId="WW8Num82z2" w:customStyle="1">
    <w:name w:val="WW8Num82z2"/>
    <w:qFormat/>
    <w:rsid w:val="004c7b72"/>
    <w:rPr/>
  </w:style>
  <w:style w:type="character" w:styleId="WW8Num82z3" w:customStyle="1">
    <w:name w:val="WW8Num82z3"/>
    <w:qFormat/>
    <w:rsid w:val="004c7b72"/>
    <w:rPr/>
  </w:style>
  <w:style w:type="character" w:styleId="WW8Num82z4" w:customStyle="1">
    <w:name w:val="WW8Num82z4"/>
    <w:qFormat/>
    <w:rsid w:val="004c7b72"/>
    <w:rPr/>
  </w:style>
  <w:style w:type="character" w:styleId="WW8Num82z5" w:customStyle="1">
    <w:name w:val="WW8Num82z5"/>
    <w:qFormat/>
    <w:rsid w:val="004c7b72"/>
    <w:rPr/>
  </w:style>
  <w:style w:type="character" w:styleId="WW8Num82z6" w:customStyle="1">
    <w:name w:val="WW8Num82z6"/>
    <w:qFormat/>
    <w:rsid w:val="004c7b72"/>
    <w:rPr/>
  </w:style>
  <w:style w:type="character" w:styleId="WW8Num82z7" w:customStyle="1">
    <w:name w:val="WW8Num82z7"/>
    <w:qFormat/>
    <w:rsid w:val="004c7b72"/>
    <w:rPr/>
  </w:style>
  <w:style w:type="character" w:styleId="WW8Num82z8" w:customStyle="1">
    <w:name w:val="WW8Num82z8"/>
    <w:qFormat/>
    <w:rsid w:val="004c7b72"/>
    <w:rPr/>
  </w:style>
  <w:style w:type="character" w:styleId="WW8Num45z0" w:customStyle="1">
    <w:name w:val="WW8Num45z0"/>
    <w:qFormat/>
    <w:rsid w:val="004c7b72"/>
    <w:rPr/>
  </w:style>
  <w:style w:type="character" w:styleId="WW8Num45z1" w:customStyle="1">
    <w:name w:val="WW8Num45z1"/>
    <w:qFormat/>
    <w:rsid w:val="004c7b72"/>
    <w:rPr/>
  </w:style>
  <w:style w:type="character" w:styleId="WW8Num45z2" w:customStyle="1">
    <w:name w:val="WW8Num45z2"/>
    <w:qFormat/>
    <w:rsid w:val="004c7b72"/>
    <w:rPr/>
  </w:style>
  <w:style w:type="character" w:styleId="WW8Num45z3" w:customStyle="1">
    <w:name w:val="WW8Num45z3"/>
    <w:qFormat/>
    <w:rsid w:val="004c7b72"/>
    <w:rPr/>
  </w:style>
  <w:style w:type="character" w:styleId="WW8Num45z4" w:customStyle="1">
    <w:name w:val="WW8Num45z4"/>
    <w:qFormat/>
    <w:rsid w:val="004c7b72"/>
    <w:rPr/>
  </w:style>
  <w:style w:type="character" w:styleId="WW8Num45z5" w:customStyle="1">
    <w:name w:val="WW8Num45z5"/>
    <w:qFormat/>
    <w:rsid w:val="004c7b72"/>
    <w:rPr/>
  </w:style>
  <w:style w:type="character" w:styleId="WW8Num45z6" w:customStyle="1">
    <w:name w:val="WW8Num45z6"/>
    <w:qFormat/>
    <w:rsid w:val="004c7b72"/>
    <w:rPr/>
  </w:style>
  <w:style w:type="character" w:styleId="WW8Num45z7" w:customStyle="1">
    <w:name w:val="WW8Num45z7"/>
    <w:qFormat/>
    <w:rsid w:val="004c7b72"/>
    <w:rPr/>
  </w:style>
  <w:style w:type="character" w:styleId="WW8Num45z8" w:customStyle="1">
    <w:name w:val="WW8Num45z8"/>
    <w:qFormat/>
    <w:rsid w:val="004c7b72"/>
    <w:rPr/>
  </w:style>
  <w:style w:type="character" w:styleId="NormalnyWebZnak" w:customStyle="1">
    <w:name w:val="Normalny (Web) Znak"/>
    <w:link w:val="NormalnyWeb"/>
    <w:uiPriority w:val="99"/>
    <w:qFormat/>
    <w:locked/>
    <w:rsid w:val="0037678c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Appleconvertedspace" w:customStyle="1">
    <w:name w:val="apple-converted-space"/>
    <w:basedOn w:val="DefaultParagraphFont"/>
    <w:qFormat/>
    <w:rsid w:val="0068528e"/>
    <w:rPr/>
  </w:style>
  <w:style w:type="character" w:styleId="Domylnaczcionkaakapitu2" w:customStyle="1">
    <w:name w:val="Domyślna czcionka akapitu2"/>
    <w:qFormat/>
    <w:rsid w:val="004b3ca8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Times New Roman"/>
      <w:sz w:val="24"/>
      <w:szCs w:val="24"/>
    </w:rPr>
  </w:style>
  <w:style w:type="character" w:styleId="ListLabel3">
    <w:name w:val="ListLabel 3"/>
    <w:qFormat/>
    <w:rPr>
      <w:rFonts w:eastAsia="Calibri" w:cs="Times New Roman"/>
    </w:rPr>
  </w:style>
  <w:style w:type="character" w:styleId="ListLabel4">
    <w:name w:val="ListLabel 4"/>
    <w:qFormat/>
    <w:rPr>
      <w:color w:val="FF0000"/>
    </w:rPr>
  </w:style>
  <w:style w:type="character" w:styleId="ListLabel5">
    <w:name w:val="ListLabel 5"/>
    <w:qFormat/>
    <w:rPr>
      <w:color w:val="FF0000"/>
    </w:rPr>
  </w:style>
  <w:style w:type="character" w:styleId="ListLabel6">
    <w:name w:val="ListLabel 6"/>
    <w:qFormat/>
    <w:rPr>
      <w:rFonts w:eastAsia="Times New Roman" w:cs="Times New Roman"/>
      <w:strike w:val="false"/>
      <w:dstrike w:val="false"/>
      <w:sz w:val="20"/>
      <w:szCs w:val="20"/>
    </w:rPr>
  </w:style>
  <w:style w:type="character" w:styleId="ListLabel7">
    <w:name w:val="ListLabel 7"/>
    <w:qFormat/>
    <w:rPr>
      <w:rFonts w:cs="Times New Roman"/>
      <w:strike w:val="false"/>
      <w:dstrike w:val="false"/>
    </w:rPr>
  </w:style>
  <w:style w:type="character" w:styleId="ListLabel8">
    <w:name w:val="ListLabel 8"/>
    <w:qFormat/>
    <w:rPr>
      <w:strike w:val="false"/>
      <w:dstrike w:val="false"/>
      <w:sz w:val="23"/>
      <w:szCs w:val="23"/>
    </w:rPr>
  </w:style>
  <w:style w:type="character" w:styleId="ListLabel9">
    <w:name w:val="ListLabel 9"/>
    <w:qFormat/>
    <w:rPr>
      <w:b/>
      <w:bCs/>
      <w:color w:val="FF3333"/>
      <w:spacing w:val="-1"/>
      <w:position w:val="0"/>
      <w:sz w:val="24"/>
      <w:sz w:val="24"/>
      <w:szCs w:val="24"/>
      <w:highlight w:val="white"/>
      <w:vertAlign w:val="baseline"/>
    </w:rPr>
  </w:style>
  <w:style w:type="character" w:styleId="ListLabel10">
    <w:name w:val="ListLabel 10"/>
    <w:qFormat/>
    <w:rPr>
      <w:rFonts w:eastAsia="Times New Roman" w:cs="Times New Roman"/>
      <w:b/>
      <w:bCs/>
      <w:strike w:val="false"/>
      <w:dstrike w:val="false"/>
      <w:color w:val="FF3333"/>
      <w:position w:val="0"/>
      <w:sz w:val="24"/>
      <w:sz w:val="24"/>
      <w:szCs w:val="24"/>
      <w:highlight w:val="white"/>
      <w:vertAlign w:val="baseline"/>
    </w:rPr>
  </w:style>
  <w:style w:type="character" w:styleId="ListLabel11">
    <w:name w:val="ListLabel 11"/>
    <w:qFormat/>
    <w:rPr>
      <w:rFonts w:eastAsia="Times New Roman" w:cs="Times New Roman"/>
      <w:b/>
      <w:bCs/>
      <w:i w:val="false"/>
      <w:iCs w:val="false"/>
      <w:strike w:val="false"/>
      <w:dstrike w:val="false"/>
      <w:color w:val="FF3333"/>
      <w:position w:val="0"/>
      <w:sz w:val="24"/>
      <w:sz w:val="24"/>
      <w:szCs w:val="24"/>
      <w:vertAlign w:val="baseline"/>
    </w:rPr>
  </w:style>
  <w:style w:type="character" w:styleId="ListLabel12">
    <w:name w:val="ListLabel 12"/>
    <w:qFormat/>
    <w:rPr>
      <w:rFonts w:eastAsia="Times New Roman" w:cs="Times New Roman"/>
      <w:b/>
      <w:bCs/>
      <w:i w:val="false"/>
      <w:iCs w:val="false"/>
      <w:strike w:val="false"/>
      <w:dstrike w:val="false"/>
      <w:color w:val="FF3333"/>
      <w:position w:val="0"/>
      <w:sz w:val="24"/>
      <w:sz w:val="24"/>
      <w:szCs w:val="24"/>
      <w:vertAlign w:val="baseline"/>
    </w:rPr>
  </w:style>
  <w:style w:type="character" w:styleId="ListLabel13">
    <w:name w:val="ListLabel 13"/>
    <w:qFormat/>
    <w:rPr>
      <w:rFonts w:eastAsia="Times New Roman" w:cs="Times New Roman"/>
      <w:b/>
      <w:strike w:val="false"/>
      <w:dstrike w:val="false"/>
      <w:color w:val="FF3333"/>
      <w:sz w:val="23"/>
      <w:szCs w:val="23"/>
    </w:rPr>
  </w:style>
  <w:style w:type="character" w:styleId="ListLabel14">
    <w:name w:val="ListLabel 14"/>
    <w:qFormat/>
    <w:rPr>
      <w:rFonts w:eastAsia="Times New Roman" w:cs="Times New Roman"/>
      <w:sz w:val="20"/>
      <w:szCs w:val="20"/>
    </w:rPr>
  </w:style>
  <w:style w:type="character" w:styleId="ListLabel15">
    <w:name w:val="ListLabel 15"/>
    <w:qFormat/>
    <w:rPr>
      <w:sz w:val="23"/>
    </w:rPr>
  </w:style>
  <w:style w:type="character" w:styleId="ListLabel16">
    <w:name w:val="ListLabel 16"/>
    <w:qFormat/>
    <w:rPr>
      <w:rFonts w:eastAsia="Times New Roman" w:cs="Times New Roman"/>
      <w:sz w:val="20"/>
      <w:szCs w:val="20"/>
    </w:rPr>
  </w:style>
  <w:style w:type="character" w:styleId="ListLabel17">
    <w:name w:val="ListLabel 17"/>
    <w:qFormat/>
    <w:rPr>
      <w:sz w:val="23"/>
    </w:rPr>
  </w:style>
  <w:style w:type="character" w:styleId="ListLabel18">
    <w:name w:val="ListLabel 18"/>
    <w:qFormat/>
    <w:rPr>
      <w:b/>
      <w:bCs/>
      <w:color w:val="FF3333"/>
      <w:spacing w:val="-2"/>
      <w:position w:val="0"/>
      <w:sz w:val="23"/>
      <w:sz w:val="23"/>
      <w:szCs w:val="23"/>
      <w:highlight w:val="white"/>
      <w:vertAlign w:val="baseline"/>
    </w:rPr>
  </w:style>
  <w:style w:type="character" w:styleId="ListLabel19">
    <w:name w:val="ListLabel 19"/>
    <w:qFormat/>
    <w:rPr>
      <w:rFonts w:eastAsia="Times New Roman" w:cs="Times New Roman"/>
      <w:sz w:val="23"/>
      <w:szCs w:val="23"/>
    </w:rPr>
  </w:style>
  <w:style w:type="character" w:styleId="ListLabel20">
    <w:name w:val="ListLabel 20"/>
    <w:qFormat/>
    <w:rPr>
      <w:rFonts w:eastAsia="Times New Roman" w:cs="Times New Roman"/>
      <w:b/>
      <w:bCs/>
      <w:strike w:val="false"/>
      <w:dstrike w:val="false"/>
      <w:color w:val="000000"/>
      <w:spacing w:val="-1"/>
      <w:position w:val="0"/>
      <w:sz w:val="23"/>
      <w:sz w:val="23"/>
      <w:szCs w:val="23"/>
      <w:highlight w:val="white"/>
      <w:vertAlign w:val="baseline"/>
    </w:rPr>
  </w:style>
  <w:style w:type="character" w:styleId="ListLabel21">
    <w:name w:val="ListLabel 21"/>
    <w:qFormat/>
    <w:rPr>
      <w:b w:val="false"/>
      <w:bCs w:val="false"/>
      <w:strike w:val="false"/>
      <w:dstrike w:val="false"/>
      <w:color w:val="FF3333"/>
      <w:spacing w:val="-1"/>
      <w:position w:val="0"/>
      <w:sz w:val="24"/>
      <w:sz w:val="24"/>
      <w:szCs w:val="24"/>
      <w:highlight w:val="white"/>
      <w:vertAlign w:val="baseline"/>
    </w:rPr>
  </w:style>
  <w:style w:type="character" w:styleId="ListLabel22">
    <w:name w:val="ListLabel 22"/>
    <w:qFormat/>
    <w:rPr>
      <w:rFonts w:cs="Arial"/>
      <w:b w:val="false"/>
      <w:bCs w:val="false"/>
      <w:color w:val="FF3333"/>
      <w:position w:val="0"/>
      <w:sz w:val="24"/>
      <w:sz w:val="24"/>
      <w:szCs w:val="24"/>
      <w:highlight w:val="white"/>
      <w:vertAlign w:val="baseline"/>
    </w:rPr>
  </w:style>
  <w:style w:type="character" w:styleId="ListLabel23">
    <w:name w:val="ListLabel 23"/>
    <w:qFormat/>
    <w:rPr>
      <w:rFonts w:cs="Times New Roman"/>
      <w:b/>
      <w:bCs/>
      <w:i w:val="false"/>
      <w:iCs w:val="false"/>
      <w:sz w:val="24"/>
      <w:szCs w:val="24"/>
      <w:highlight w:val="yellow"/>
    </w:rPr>
  </w:style>
  <w:style w:type="character" w:styleId="ListLabel24">
    <w:name w:val="ListLabel 24"/>
    <w:qFormat/>
    <w:rPr>
      <w:rFonts w:eastAsia="Arial" w:cs="Arial"/>
      <w:b/>
      <w:bCs/>
      <w:color w:val="FF3333"/>
      <w:position w:val="0"/>
      <w:sz w:val="24"/>
      <w:sz w:val="24"/>
      <w:szCs w:val="24"/>
      <w:highlight w:val="white"/>
      <w:vertAlign w:val="baseline"/>
    </w:rPr>
  </w:style>
  <w:style w:type="character" w:styleId="ListLabel25">
    <w:name w:val="ListLabel 25"/>
    <w:qFormat/>
    <w:rPr>
      <w:rFonts w:eastAsia="MS Mincho" w:cs="Arial"/>
      <w:b/>
      <w:bCs/>
      <w:color w:val="FF3333"/>
      <w:spacing w:val="-3"/>
      <w:position w:val="0"/>
      <w:sz w:val="20"/>
      <w:sz w:val="20"/>
      <w:szCs w:val="20"/>
      <w:highlight w:val="white"/>
      <w:vertAlign w:val="baseline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Arial"/>
    </w:rPr>
  </w:style>
  <w:style w:type="character" w:styleId="ListLabel45">
    <w:name w:val="ListLabel 45"/>
    <w:qFormat/>
    <w:rPr>
      <w:rFonts w:cs="Arial"/>
    </w:rPr>
  </w:style>
  <w:style w:type="character" w:styleId="ListLabel46">
    <w:name w:val="ListLabel 46"/>
    <w:qFormat/>
    <w:rPr>
      <w:rFonts w:cs="Times New Roman"/>
      <w:sz w:val="24"/>
      <w:szCs w:val="24"/>
    </w:rPr>
  </w:style>
  <w:style w:type="character" w:styleId="ListLabel47">
    <w:name w:val="ListLabel 47"/>
    <w:qFormat/>
    <w:rPr>
      <w:rFonts w:cs="Times New Roman"/>
      <w:sz w:val="24"/>
      <w:szCs w:val="24"/>
    </w:rPr>
  </w:style>
  <w:style w:type="character" w:styleId="ListLabel48">
    <w:name w:val="ListLabel 48"/>
    <w:qFormat/>
    <w:rPr>
      <w:rFonts w:cs="Times New Roman"/>
      <w:sz w:val="24"/>
      <w:szCs w:val="24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b w:val="false"/>
    </w:rPr>
  </w:style>
  <w:style w:type="character" w:styleId="ListLabel52">
    <w:name w:val="ListLabel 52"/>
    <w:qFormat/>
    <w:rPr>
      <w:rFonts w:cs="Times New Roman"/>
      <w:b w:val="false"/>
      <w:bCs w:val="false"/>
      <w:i w:val="false"/>
      <w:iCs w:val="false"/>
    </w:rPr>
  </w:style>
  <w:style w:type="character" w:styleId="ListLabel53">
    <w:name w:val="ListLabel 53"/>
    <w:qFormat/>
    <w:rPr>
      <w:rFonts w:cs="Times New Roman"/>
      <w:b w:val="false"/>
      <w:bCs w:val="false"/>
      <w:i w:val="false"/>
      <w:iCs w:val="false"/>
    </w:rPr>
  </w:style>
  <w:style w:type="character" w:styleId="ListLabel54">
    <w:name w:val="ListLabel 54"/>
    <w:qFormat/>
    <w:rPr>
      <w:b/>
    </w:rPr>
  </w:style>
  <w:style w:type="paragraph" w:styleId="Nagwek" w:customStyle="1">
    <w:name w:val="Nagłówek"/>
    <w:next w:val="Tretekstu"/>
    <w:qFormat/>
    <w:rsid w:val="004c7b72"/>
    <w:pPr>
      <w:keepNext/>
      <w:widowControl w:val="false"/>
      <w:spacing w:before="240" w:after="120"/>
    </w:pPr>
    <w:rPr>
      <w:rFonts w:ascii="Arial" w:hAnsi="Arial" w:eastAsia="Microsoft YaHei" w:cs="Arial" w:cstheme="minorBidi"/>
      <w:color w:val="auto"/>
      <w:sz w:val="28"/>
      <w:szCs w:val="28"/>
      <w:lang w:val="pl-PL" w:eastAsia="en-US" w:bidi="ar-SA"/>
    </w:rPr>
  </w:style>
  <w:style w:type="paragraph" w:styleId="Tretekstu">
    <w:name w:val="Body Text"/>
    <w:basedOn w:val="Normal"/>
    <w:link w:val="TekstpodstawowyZnak"/>
    <w:uiPriority w:val="99"/>
    <w:rsid w:val="00f26b03"/>
    <w:pPr>
      <w:spacing w:before="0" w:after="120"/>
    </w:pPr>
    <w:rPr/>
  </w:style>
  <w:style w:type="paragraph" w:styleId="Lista">
    <w:name w:val="List"/>
    <w:basedOn w:val="Normal"/>
    <w:rsid w:val="004c7b72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qFormat/>
    <w:rsid w:val="004c7b72"/>
    <w:pPr>
      <w:widowControl w:val="false"/>
      <w:suppressLineNumbers/>
    </w:pPr>
    <w:rPr>
      <w:rFonts w:ascii="Calibri" w:hAnsi="Calibri" w:eastAsia="Calibri" w:cs="Arial" w:asciiTheme="minorHAnsi" w:cstheme="minorBidi" w:eastAsiaTheme="minorHAnsi" w:hAnsiTheme="minorHAnsi"/>
      <w:color w:val="auto"/>
      <w:sz w:val="24"/>
      <w:szCs w:val="22"/>
      <w:lang w:val="pl-PL" w:eastAsia="en-US" w:bidi="ar-SA"/>
    </w:rPr>
  </w:style>
  <w:style w:type="paragraph" w:styleId="Standard" w:customStyle="1">
    <w:name w:val="Standard"/>
    <w:qFormat/>
    <w:rsid w:val="00b9567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b9567f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Standard"/>
    <w:qFormat/>
    <w:rsid w:val="00517e3e"/>
    <w:pPr>
      <w:widowControl/>
      <w:spacing w:lineRule="auto" w:line="360"/>
      <w:jc w:val="both"/>
    </w:pPr>
    <w:rPr>
      <w:rFonts w:eastAsia="Times New Roman" w:cs="Times New Roman"/>
      <w:lang w:eastAsia="ar-SA" w:bidi="ar-SA"/>
    </w:rPr>
  </w:style>
  <w:style w:type="paragraph" w:styleId="Link2" w:customStyle="1">
    <w:name w:val="link2"/>
    <w:basedOn w:val="Normal"/>
    <w:qFormat/>
    <w:rsid w:val="004c7b72"/>
    <w:pPr>
      <w:spacing w:before="15" w:after="15"/>
      <w:ind w:left="450" w:hanging="225"/>
    </w:pPr>
    <w:rPr>
      <w:rFonts w:ascii="Arial" w:hAnsi="Arial" w:cs="Arial"/>
      <w:sz w:val="20"/>
      <w:szCs w:val="20"/>
    </w:rPr>
  </w:style>
  <w:style w:type="paragraph" w:styleId="Link3" w:customStyle="1">
    <w:name w:val="link3"/>
    <w:basedOn w:val="Normal"/>
    <w:uiPriority w:val="99"/>
    <w:qFormat/>
    <w:rsid w:val="004c7b72"/>
    <w:pPr>
      <w:spacing w:before="15" w:after="15"/>
      <w:ind w:left="750" w:hanging="225"/>
    </w:pPr>
    <w:rPr>
      <w:rFonts w:ascii="Arial" w:hAnsi="Arial" w:cs="Arial"/>
      <w:sz w:val="20"/>
      <w:szCs w:val="20"/>
    </w:rPr>
  </w:style>
  <w:style w:type="paragraph" w:styleId="Link4" w:customStyle="1">
    <w:name w:val="link4"/>
    <w:basedOn w:val="Normal"/>
    <w:uiPriority w:val="99"/>
    <w:qFormat/>
    <w:rsid w:val="004c7b72"/>
    <w:pPr>
      <w:spacing w:before="15" w:after="15"/>
      <w:ind w:left="1050" w:hanging="225"/>
    </w:pPr>
    <w:rPr>
      <w:rFonts w:ascii="Arial" w:hAnsi="Arial" w:cs="Arial"/>
      <w:sz w:val="20"/>
      <w:szCs w:val="20"/>
    </w:rPr>
  </w:style>
  <w:style w:type="paragraph" w:styleId="Link2a" w:customStyle="1">
    <w:name w:val="link2a"/>
    <w:basedOn w:val="Normal"/>
    <w:uiPriority w:val="99"/>
    <w:qFormat/>
    <w:rsid w:val="004c7b72"/>
    <w:pPr>
      <w:spacing w:before="15" w:after="15"/>
      <w:ind w:left="450" w:hanging="330"/>
    </w:pPr>
    <w:rPr>
      <w:rFonts w:ascii="Arial" w:hAnsi="Arial" w:cs="Arial"/>
      <w:sz w:val="20"/>
      <w:szCs w:val="20"/>
    </w:rPr>
  </w:style>
  <w:style w:type="paragraph" w:styleId="Stopka">
    <w:name w:val="Footer"/>
    <w:basedOn w:val="Normal"/>
    <w:link w:val="StopkaZnak"/>
    <w:uiPriority w:val="99"/>
    <w:rsid w:val="004c7b72"/>
    <w:pPr>
      <w:tabs>
        <w:tab w:val="center" w:pos="4536" w:leader="none"/>
        <w:tab w:val="right" w:pos="9072" w:leader="none"/>
      </w:tabs>
    </w:pPr>
    <w:rPr/>
  </w:style>
  <w:style w:type="paragraph" w:styleId="Akapitzlist1" w:customStyle="1">
    <w:name w:val="Akapit z listą1"/>
    <w:basedOn w:val="Normal"/>
    <w:uiPriority w:val="99"/>
    <w:qFormat/>
    <w:rsid w:val="004c7b72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BodyText2">
    <w:name w:val="Body Text 2"/>
    <w:basedOn w:val="Normal"/>
    <w:link w:val="Tekstpodstawowy2Znak"/>
    <w:uiPriority w:val="99"/>
    <w:qFormat/>
    <w:rsid w:val="004c7b72"/>
    <w:pPr>
      <w:tabs>
        <w:tab w:val="left" w:pos="2268" w:leader="none"/>
        <w:tab w:val="left" w:pos="3402" w:leader="none"/>
        <w:tab w:val="left" w:pos="9072" w:leader="dot"/>
      </w:tabs>
      <w:jc w:val="both"/>
    </w:pPr>
    <w:rPr>
      <w:rFonts w:ascii="Tahoma" w:hAnsi="Tahoma" w:eastAsia="Calibri" w:cs="Tahoma"/>
      <w:sz w:val="28"/>
      <w:szCs w:val="28"/>
    </w:rPr>
  </w:style>
  <w:style w:type="paragraph" w:styleId="NormalWeb">
    <w:name w:val="Normal (Web)"/>
    <w:basedOn w:val="Normal"/>
    <w:link w:val="NormalnyWebZnak"/>
    <w:qFormat/>
    <w:rsid w:val="004c7b72"/>
    <w:pPr>
      <w:spacing w:beforeAutospacing="1" w:afterAutospacing="1"/>
    </w:pPr>
    <w:rPr>
      <w:rFonts w:eastAsia="Calibri"/>
    </w:rPr>
  </w:style>
  <w:style w:type="paragraph" w:styleId="BlockText">
    <w:name w:val="Block Text"/>
    <w:basedOn w:val="Normal"/>
    <w:uiPriority w:val="99"/>
    <w:qFormat/>
    <w:rsid w:val="004c7b72"/>
    <w:pPr>
      <w:snapToGrid w:val="false"/>
      <w:ind w:left="284" w:right="144" w:hanging="284"/>
    </w:pPr>
    <w:rPr>
      <w:rFonts w:eastAsia="Calibri"/>
    </w:rPr>
  </w:style>
  <w:style w:type="paragraph" w:styleId="BalloonText">
    <w:name w:val="Balloon Text"/>
    <w:basedOn w:val="Normal"/>
    <w:link w:val="TekstdymkaZnak"/>
    <w:uiPriority w:val="99"/>
    <w:semiHidden/>
    <w:qFormat/>
    <w:rsid w:val="004c7b72"/>
    <w:pPr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uiPriority w:val="99"/>
    <w:qFormat/>
    <w:rsid w:val="004c7b72"/>
    <w:pPr>
      <w:ind w:left="566" w:hanging="283"/>
    </w:pPr>
    <w:rPr/>
  </w:style>
  <w:style w:type="paragraph" w:styleId="ListBullet4">
    <w:name w:val="List Bullet 4"/>
    <w:basedOn w:val="Normal"/>
    <w:uiPriority w:val="99"/>
    <w:qFormat/>
    <w:rsid w:val="004c7b72"/>
    <w:pPr>
      <w:ind w:left="849" w:hanging="283"/>
    </w:pPr>
    <w:rPr/>
  </w:style>
  <w:style w:type="paragraph" w:styleId="ListContinue">
    <w:name w:val="List Continue"/>
    <w:basedOn w:val="Normal"/>
    <w:uiPriority w:val="99"/>
    <w:qFormat/>
    <w:rsid w:val="004c7b72"/>
    <w:pPr>
      <w:spacing w:before="0" w:after="120"/>
      <w:ind w:left="283" w:hanging="0"/>
    </w:pPr>
    <w:rPr/>
  </w:style>
  <w:style w:type="paragraph" w:styleId="ListContinue2">
    <w:name w:val="List Continue 2"/>
    <w:basedOn w:val="Normal"/>
    <w:uiPriority w:val="99"/>
    <w:qFormat/>
    <w:rsid w:val="004c7b72"/>
    <w:pPr>
      <w:spacing w:before="0" w:after="120"/>
      <w:ind w:left="566" w:hanging="0"/>
    </w:pPr>
    <w:rPr/>
  </w:style>
  <w:style w:type="paragraph" w:styleId="Tytu">
    <w:name w:val="Title"/>
    <w:basedOn w:val="Normal"/>
    <w:link w:val="TytuZnak"/>
    <w:uiPriority w:val="99"/>
    <w:qFormat/>
    <w:rsid w:val="004c7b72"/>
    <w:pPr>
      <w:pBdr>
        <w:bottom w:val="single" w:sz="8" w:space="4" w:color="4F81BD"/>
      </w:pBdr>
      <w:spacing w:before="0" w:after="300"/>
    </w:pPr>
    <w:rPr>
      <w:rFonts w:ascii="Cambria" w:hAnsi="Cambria" w:cs="Cambria"/>
      <w:color w:val="17365D"/>
      <w:spacing w:val="5"/>
      <w:sz w:val="52"/>
      <w:szCs w:val="52"/>
    </w:rPr>
  </w:style>
  <w:style w:type="paragraph" w:styleId="Wcicietrecitekstu">
    <w:name w:val="Body Text Indent"/>
    <w:basedOn w:val="Tretekstu"/>
    <w:link w:val="TekstpodstawowyzwciciemZnak"/>
    <w:uiPriority w:val="99"/>
    <w:qFormat/>
    <w:rsid w:val="004c7b72"/>
    <w:pPr>
      <w:spacing w:before="0" w:after="0"/>
      <w:ind w:firstLine="360"/>
    </w:pPr>
    <w:rPr/>
  </w:style>
  <w:style w:type="paragraph" w:styleId="Podtytu">
    <w:name w:val="Subtitle"/>
    <w:basedOn w:val="Normal"/>
    <w:link w:val="PodtytuZnak"/>
    <w:uiPriority w:val="99"/>
    <w:qFormat/>
    <w:rsid w:val="004c7b72"/>
    <w:pPr/>
    <w:rPr>
      <w:rFonts w:ascii="Cambria" w:hAnsi="Cambria" w:cs="Cambria"/>
      <w:i/>
      <w:iCs/>
      <w:color w:val="4F81BD"/>
      <w:spacing w:val="15"/>
    </w:rPr>
  </w:style>
  <w:style w:type="paragraph" w:styleId="NormalIndent">
    <w:name w:val="Normal Indent"/>
    <w:basedOn w:val="Normal"/>
    <w:uiPriority w:val="99"/>
    <w:qFormat/>
    <w:rsid w:val="004c7b72"/>
    <w:pPr>
      <w:ind w:left="708" w:hanging="0"/>
    </w:pPr>
    <w:rPr/>
  </w:style>
  <w:style w:type="paragraph" w:styleId="Skrconyadreszwrotny" w:customStyle="1">
    <w:name w:val="Skrócony adres zwrotny"/>
    <w:basedOn w:val="Normal"/>
    <w:uiPriority w:val="99"/>
    <w:qFormat/>
    <w:rsid w:val="004c7b72"/>
    <w:pPr/>
    <w:rPr/>
  </w:style>
  <w:style w:type="paragraph" w:styleId="BodyTextFirstIndent2">
    <w:name w:val="Body Text First Indent 2"/>
    <w:basedOn w:val="Wcicietrecitekstu"/>
    <w:link w:val="Tekstpodstawowyzwciciem2Znak"/>
    <w:uiPriority w:val="99"/>
    <w:qFormat/>
    <w:rsid w:val="004c7b72"/>
    <w:pPr>
      <w:spacing w:before="0" w:after="0"/>
      <w:ind w:left="360" w:firstLine="360"/>
    </w:pPr>
    <w:rPr/>
  </w:style>
  <w:style w:type="paragraph" w:styleId="NoteHeading">
    <w:name w:val="Note Heading"/>
    <w:basedOn w:val="Normal"/>
    <w:link w:val="NagweknotatkiZnak"/>
    <w:uiPriority w:val="99"/>
    <w:qFormat/>
    <w:rsid w:val="004c7b72"/>
    <w:pPr/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4c7b72"/>
    <w:pPr>
      <w:spacing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link w:val="TematkomentarzaZnak"/>
    <w:uiPriority w:val="99"/>
    <w:semiHidden/>
    <w:qFormat/>
    <w:rsid w:val="004c7b72"/>
    <w:pPr/>
    <w:rPr>
      <w:b/>
      <w:bCs/>
    </w:rPr>
  </w:style>
  <w:style w:type="paragraph" w:styleId="Gwka">
    <w:name w:val="Header"/>
    <w:basedOn w:val="Normal"/>
    <w:link w:val="NagwekZnak"/>
    <w:uiPriority w:val="99"/>
    <w:semiHidden/>
    <w:rsid w:val="004c7b72"/>
    <w:pPr>
      <w:tabs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Caption">
    <w:name w:val="caption"/>
    <w:basedOn w:val="Standard"/>
    <w:qFormat/>
    <w:rsid w:val="004c7b72"/>
    <w:pPr>
      <w:suppressLineNumbers/>
      <w:spacing w:before="120" w:after="120"/>
    </w:pPr>
    <w:rPr>
      <w:i/>
      <w:iCs/>
    </w:rPr>
  </w:style>
  <w:style w:type="paragraph" w:styleId="Tekstpodstawowywcity22" w:customStyle="1">
    <w:name w:val="Tekst podstawowy wcięty 22"/>
    <w:basedOn w:val="Standard"/>
    <w:qFormat/>
    <w:rsid w:val="007f7830"/>
    <w:pPr>
      <w:widowControl/>
      <w:ind w:left="709" w:hanging="0"/>
    </w:pPr>
    <w:rPr>
      <w:rFonts w:eastAsia="Times New Roman" w:cs="Times New Roman"/>
      <w:lang w:eastAsia="ar-SA" w:bidi="ar-SA"/>
    </w:rPr>
  </w:style>
  <w:style w:type="paragraph" w:styleId="Default" w:customStyle="1">
    <w:name w:val="Default"/>
    <w:qFormat/>
    <w:rsid w:val="00cb0ad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sz w:val="24"/>
      <w:szCs w:val="24"/>
      <w:lang w:val="pl-PL" w:eastAsia="pl-PL" w:bidi="ar-SA"/>
    </w:rPr>
  </w:style>
  <w:style w:type="paragraph" w:styleId="KonspektIpoziom" w:customStyle="1">
    <w:name w:val="konspekt - I poziom"/>
    <w:basedOn w:val="Normal"/>
    <w:qFormat/>
    <w:rsid w:val="00e854f3"/>
    <w:pPr>
      <w:tabs>
        <w:tab w:val="left" w:pos="441" w:leader="none"/>
      </w:tabs>
      <w:suppressAutoHyphens w:val="true"/>
      <w:spacing w:lineRule="atLeast" w:line="100"/>
      <w:ind w:left="368" w:hanging="368"/>
      <w:jc w:val="both"/>
    </w:pPr>
    <w:rPr>
      <w:rFonts w:ascii="Calibri" w:hAnsi="Calibri" w:eastAsia="Calibri" w:cs="Calibri"/>
      <w:sz w:val="22"/>
      <w:szCs w:val="22"/>
      <w:lang w:eastAsia="ar-SA"/>
    </w:rPr>
  </w:style>
  <w:style w:type="paragraph" w:styleId="Tekstpodstawowy21" w:customStyle="1">
    <w:name w:val="Tekst podstawowy 21"/>
    <w:basedOn w:val="Normal"/>
    <w:qFormat/>
    <w:rsid w:val="004b3ca8"/>
    <w:pPr>
      <w:suppressAutoHyphens w:val="true"/>
    </w:pPr>
    <w:rPr>
      <w:sz w:val="28"/>
      <w:lang w:eastAsia="ar-SA"/>
    </w:rPr>
  </w:style>
  <w:style w:type="paragraph" w:styleId="Paragraf" w:customStyle="1">
    <w:name w:val="paragraf"/>
    <w:basedOn w:val="Normal"/>
    <w:qFormat/>
    <w:rsid w:val="004b3ca8"/>
    <w:pPr>
      <w:jc w:val="center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76" w:customStyle="1">
    <w:name w:val="WW8Num76"/>
    <w:qFormat/>
    <w:rsid w:val="004c7b72"/>
  </w:style>
  <w:style w:type="numbering" w:styleId="WW8Num47" w:customStyle="1">
    <w:name w:val="WW8Num47"/>
    <w:qFormat/>
    <w:rsid w:val="004c7b72"/>
  </w:style>
  <w:style w:type="numbering" w:styleId="WW8Num7" w:customStyle="1">
    <w:name w:val="WW8Num7"/>
    <w:qFormat/>
    <w:rsid w:val="004c7b72"/>
  </w:style>
  <w:style w:type="numbering" w:styleId="WW8Num5" w:customStyle="1">
    <w:name w:val="WW8Num5"/>
    <w:qFormat/>
    <w:rsid w:val="004c7b72"/>
  </w:style>
  <w:style w:type="numbering" w:styleId="WW8Num38" w:customStyle="1">
    <w:name w:val="WW8Num38"/>
    <w:qFormat/>
    <w:rsid w:val="004c7b72"/>
  </w:style>
  <w:style w:type="numbering" w:styleId="WW8Num77" w:customStyle="1">
    <w:name w:val="WW8Num77"/>
    <w:qFormat/>
    <w:rsid w:val="004c7b72"/>
  </w:style>
  <w:style w:type="numbering" w:styleId="WW8Num31" w:customStyle="1">
    <w:name w:val="WW8Num31"/>
    <w:qFormat/>
    <w:rsid w:val="004c7b72"/>
  </w:style>
  <w:style w:type="numbering" w:styleId="WW8Num78" w:customStyle="1">
    <w:name w:val="WW8Num78"/>
    <w:qFormat/>
    <w:rsid w:val="004c7b72"/>
  </w:style>
  <w:style w:type="numbering" w:styleId="WW8Num79" w:customStyle="1">
    <w:name w:val="WW8Num79"/>
    <w:qFormat/>
    <w:rsid w:val="004c7b72"/>
  </w:style>
  <w:style w:type="numbering" w:styleId="WW8Num80" w:customStyle="1">
    <w:name w:val="WW8Num80"/>
    <w:qFormat/>
    <w:rsid w:val="004c7b72"/>
  </w:style>
  <w:style w:type="numbering" w:styleId="WW8Num81" w:customStyle="1">
    <w:name w:val="WW8Num81"/>
    <w:qFormat/>
    <w:rsid w:val="004c7b72"/>
  </w:style>
  <w:style w:type="numbering" w:styleId="WW8Num30" w:customStyle="1">
    <w:name w:val="WW8Num30"/>
    <w:qFormat/>
    <w:rsid w:val="004c7b72"/>
  </w:style>
  <w:style w:type="numbering" w:styleId="WW8Num8" w:customStyle="1">
    <w:name w:val="WW8Num8"/>
    <w:qFormat/>
    <w:rsid w:val="004c7b72"/>
  </w:style>
  <w:style w:type="numbering" w:styleId="WW8Num18" w:customStyle="1">
    <w:name w:val="WW8Num18"/>
    <w:qFormat/>
    <w:rsid w:val="004c7b72"/>
  </w:style>
  <w:style w:type="numbering" w:styleId="WW8Num21" w:customStyle="1">
    <w:name w:val="WW8Num21"/>
    <w:qFormat/>
    <w:rsid w:val="004c7b72"/>
  </w:style>
  <w:style w:type="numbering" w:styleId="WW8Num84" w:customStyle="1">
    <w:name w:val="WW8Num84"/>
    <w:qFormat/>
    <w:rsid w:val="004c7b72"/>
  </w:style>
  <w:style w:type="numbering" w:styleId="WW8Num29" w:customStyle="1">
    <w:name w:val="WW8Num29"/>
    <w:qFormat/>
    <w:rsid w:val="004c7b72"/>
  </w:style>
  <w:style w:type="numbering" w:styleId="WW8Num85" w:customStyle="1">
    <w:name w:val="WW8Num85"/>
    <w:qFormat/>
    <w:rsid w:val="004c7b72"/>
  </w:style>
  <w:style w:type="numbering" w:styleId="WW8Num86" w:customStyle="1">
    <w:name w:val="WW8Num86"/>
    <w:qFormat/>
    <w:rsid w:val="004c7b72"/>
  </w:style>
  <w:style w:type="numbering" w:styleId="WW8Num91" w:customStyle="1">
    <w:name w:val="WW8Num91"/>
    <w:qFormat/>
    <w:rsid w:val="004c7b72"/>
  </w:style>
  <w:style w:type="numbering" w:styleId="WW8Num89" w:customStyle="1">
    <w:name w:val="WW8Num89"/>
    <w:qFormat/>
    <w:rsid w:val="004c7b72"/>
  </w:style>
  <w:style w:type="numbering" w:styleId="WW8Num90" w:customStyle="1">
    <w:name w:val="WW8Num90"/>
    <w:qFormat/>
    <w:rsid w:val="004c7b72"/>
  </w:style>
  <w:style w:type="numbering" w:styleId="WW8Num3" w:customStyle="1">
    <w:name w:val="WW8Num3"/>
    <w:qFormat/>
    <w:rsid w:val="004c7b72"/>
  </w:style>
  <w:style w:type="numbering" w:styleId="WW8Num2" w:customStyle="1">
    <w:name w:val="WW8Num2"/>
    <w:qFormat/>
    <w:rsid w:val="004c7b72"/>
  </w:style>
  <w:style w:type="numbering" w:styleId="WW8Num4" w:customStyle="1">
    <w:name w:val="WW8Num4"/>
    <w:qFormat/>
    <w:rsid w:val="004c7b72"/>
  </w:style>
  <w:style w:type="numbering" w:styleId="WW8Num6" w:customStyle="1">
    <w:name w:val="WW8Num6"/>
    <w:qFormat/>
    <w:rsid w:val="004c7b72"/>
  </w:style>
  <w:style w:type="numbering" w:styleId="WW8Num9" w:customStyle="1">
    <w:name w:val="WW8Num9"/>
    <w:qFormat/>
    <w:rsid w:val="004c7b72"/>
  </w:style>
  <w:style w:type="numbering" w:styleId="WW8Num10" w:customStyle="1">
    <w:name w:val="WW8Num10"/>
    <w:qFormat/>
    <w:rsid w:val="004c7b72"/>
  </w:style>
  <w:style w:type="numbering" w:styleId="WW8Num25" w:customStyle="1">
    <w:name w:val="WW8Num25"/>
    <w:qFormat/>
    <w:rsid w:val="004c7b72"/>
  </w:style>
  <w:style w:type="numbering" w:styleId="WW8Num42" w:customStyle="1">
    <w:name w:val="WW8Num42"/>
    <w:qFormat/>
    <w:rsid w:val="004c7b72"/>
  </w:style>
  <w:style w:type="numbering" w:styleId="WW8Num44" w:customStyle="1">
    <w:name w:val="WW8Num44"/>
    <w:qFormat/>
    <w:rsid w:val="004c7b72"/>
  </w:style>
  <w:style w:type="numbering" w:styleId="WW8Num13" w:customStyle="1">
    <w:name w:val="WW8Num13"/>
    <w:qFormat/>
    <w:rsid w:val="004c7b72"/>
  </w:style>
  <w:style w:type="numbering" w:styleId="WW8Num17" w:customStyle="1">
    <w:name w:val="WW8Num17"/>
    <w:qFormat/>
    <w:rsid w:val="004c7b72"/>
  </w:style>
  <w:style w:type="numbering" w:styleId="WW8Num224" w:customStyle="1">
    <w:name w:val="WW8Num224"/>
    <w:qFormat/>
    <w:rsid w:val="004c7b72"/>
  </w:style>
  <w:style w:type="numbering" w:styleId="WW8Num27" w:customStyle="1">
    <w:name w:val="WW8Num27"/>
    <w:qFormat/>
    <w:rsid w:val="004c7b72"/>
  </w:style>
  <w:style w:type="numbering" w:styleId="WW8Num112" w:customStyle="1">
    <w:name w:val="WW8Num112"/>
    <w:qFormat/>
    <w:rsid w:val="004c7b72"/>
  </w:style>
  <w:style w:type="numbering" w:styleId="WW8Num56" w:customStyle="1">
    <w:name w:val="WW8Num56"/>
    <w:qFormat/>
    <w:rsid w:val="004c7b72"/>
  </w:style>
  <w:style w:type="numbering" w:styleId="WW8Num66" w:customStyle="1">
    <w:name w:val="WW8Num66"/>
    <w:qFormat/>
    <w:rsid w:val="004c7b72"/>
  </w:style>
  <w:style w:type="numbering" w:styleId="WW8Num65" w:customStyle="1">
    <w:name w:val="WW8Num65"/>
    <w:qFormat/>
    <w:rsid w:val="004c7b72"/>
  </w:style>
  <w:style w:type="numbering" w:styleId="WW8Num61" w:customStyle="1">
    <w:name w:val="WW8Num61"/>
    <w:qFormat/>
    <w:rsid w:val="004c7b72"/>
  </w:style>
  <w:style w:type="numbering" w:styleId="WW8Num37" w:customStyle="1">
    <w:name w:val="WW8Num37"/>
    <w:qFormat/>
    <w:rsid w:val="004c7b72"/>
  </w:style>
  <w:style w:type="numbering" w:styleId="WW8Num98" w:customStyle="1">
    <w:name w:val="WW8Num98"/>
    <w:qFormat/>
    <w:rsid w:val="004c7b72"/>
  </w:style>
  <w:style w:type="numbering" w:styleId="WW8Num82" w:customStyle="1">
    <w:name w:val="WW8Num82"/>
    <w:qFormat/>
    <w:rsid w:val="004c7b72"/>
  </w:style>
  <w:style w:type="numbering" w:styleId="WW8Num45" w:customStyle="1">
    <w:name w:val="WW8Num45"/>
    <w:qFormat/>
    <w:rsid w:val="004c7b72"/>
  </w:style>
  <w:style w:type="numbering" w:styleId="WW8Num46" w:customStyle="1">
    <w:name w:val="WW8Num46"/>
    <w:qFormat/>
    <w:rsid w:val="00e854f3"/>
  </w:style>
  <w:style w:type="numbering" w:styleId="WW8Num32" w:customStyle="1">
    <w:name w:val="WW8Num32"/>
    <w:qFormat/>
    <w:rsid w:val="003941d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F2F6-5856-45D9-9540-172211F8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LibreOffice/5.3.3.2$Windows_X86_64 LibreOffice_project/3d9a8b4b4e538a85e0782bd6c2d430bafe583448</Application>
  <Pages>8</Pages>
  <Words>2438</Words>
  <Characters>15185</Characters>
  <CharactersWithSpaces>17438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2016-08-19T11:56:00Z</dcterms:created>
  <dc:creator>11</dc:creator>
  <dc:description/>
  <dc:language>pl-PL</dc:language>
  <cp:lastModifiedBy/>
  <cp:lastPrinted>2018-10-12T12:34:06Z</cp:lastPrinted>
  <dcterms:modified xsi:type="dcterms:W3CDTF">2018-10-12T12:35:41Z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